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ABB60" w14:textId="760FD3EC" w:rsidR="00213D24" w:rsidRPr="00522BBA" w:rsidRDefault="008036DA" w:rsidP="00522BBA">
      <w:pPr>
        <w:spacing w:after="0" w:line="240" w:lineRule="auto"/>
        <w:jc w:val="center"/>
        <w:rPr>
          <w:rFonts w:asciiTheme="minorHAnsi" w:eastAsia="Times New Roman" w:hAnsiTheme="minorHAnsi" w:cstheme="minorHAnsi"/>
          <w:bCs/>
          <w:color w:val="000000"/>
          <w:sz w:val="36"/>
          <w:szCs w:val="36"/>
        </w:rPr>
      </w:pPr>
      <w:r w:rsidRPr="00213D24">
        <w:rPr>
          <w:rFonts w:asciiTheme="minorHAnsi" w:eastAsia="Times New Roman" w:hAnsiTheme="minorHAnsi" w:cstheme="minorHAnsi"/>
          <w:bCs/>
          <w:color w:val="000000"/>
          <w:sz w:val="36"/>
          <w:szCs w:val="36"/>
        </w:rPr>
        <w:t>CIN</w:t>
      </w:r>
      <w:r w:rsidR="00213D24">
        <w:rPr>
          <w:rFonts w:asciiTheme="minorHAnsi" w:eastAsia="Times New Roman" w:hAnsiTheme="minorHAnsi" w:cstheme="minorHAnsi"/>
          <w:bCs/>
          <w:color w:val="000000"/>
          <w:sz w:val="36"/>
          <w:szCs w:val="36"/>
        </w:rPr>
        <w:t>et</w:t>
      </w:r>
      <w:r w:rsidRPr="00213D24">
        <w:rPr>
          <w:rFonts w:asciiTheme="minorHAnsi" w:eastAsia="Times New Roman" w:hAnsiTheme="minorHAnsi" w:cstheme="minorHAnsi"/>
          <w:bCs/>
          <w:color w:val="000000"/>
          <w:sz w:val="36"/>
          <w:szCs w:val="36"/>
        </w:rPr>
        <w:t xml:space="preserve"> CONFERENCE 2020 </w:t>
      </w:r>
      <w:r w:rsidR="00934E51" w:rsidRPr="00213D24">
        <w:rPr>
          <w:rFonts w:asciiTheme="minorHAnsi" w:eastAsia="Times New Roman" w:hAnsiTheme="minorHAnsi" w:cstheme="minorHAnsi"/>
          <w:bCs/>
          <w:color w:val="000000"/>
          <w:sz w:val="36"/>
          <w:szCs w:val="36"/>
        </w:rPr>
        <w:t xml:space="preserve"> </w:t>
      </w:r>
    </w:p>
    <w:p w14:paraId="4A360069" w14:textId="737BF917" w:rsidR="008036DA" w:rsidRPr="00522BBA" w:rsidRDefault="008036DA" w:rsidP="00522BBA">
      <w:pPr>
        <w:spacing w:after="0" w:line="240" w:lineRule="auto"/>
        <w:jc w:val="center"/>
        <w:rPr>
          <w:rFonts w:asciiTheme="minorHAnsi" w:eastAsia="Times New Roman" w:hAnsiTheme="minorHAnsi" w:cstheme="minorHAnsi"/>
          <w:b/>
          <w:color w:val="000000"/>
          <w:sz w:val="24"/>
          <w:szCs w:val="24"/>
        </w:rPr>
      </w:pPr>
      <w:r w:rsidRPr="00522BBA">
        <w:rPr>
          <w:rFonts w:asciiTheme="minorHAnsi" w:eastAsia="Times New Roman" w:hAnsiTheme="minorHAnsi" w:cstheme="minorHAnsi"/>
          <w:b/>
          <w:color w:val="000000"/>
          <w:sz w:val="24"/>
          <w:szCs w:val="24"/>
        </w:rPr>
        <w:t>PRACTICING CONTINOUS INNOVATION</w:t>
      </w:r>
      <w:r w:rsidR="00522BBA">
        <w:rPr>
          <w:rFonts w:asciiTheme="minorHAnsi" w:eastAsia="Times New Roman" w:hAnsiTheme="minorHAnsi" w:cstheme="minorHAnsi"/>
          <w:b/>
          <w:color w:val="000000"/>
          <w:sz w:val="24"/>
          <w:szCs w:val="24"/>
        </w:rPr>
        <w:t xml:space="preserve"> </w:t>
      </w:r>
      <w:r w:rsidRPr="00522BBA">
        <w:rPr>
          <w:rFonts w:asciiTheme="minorHAnsi" w:eastAsia="Times New Roman" w:hAnsiTheme="minorHAnsi" w:cstheme="minorHAnsi"/>
          <w:b/>
          <w:color w:val="000000"/>
          <w:sz w:val="24"/>
          <w:szCs w:val="24"/>
        </w:rPr>
        <w:t>IN DIGITAL ECOSYSTEMS</w:t>
      </w:r>
    </w:p>
    <w:p w14:paraId="14BAA0DA" w14:textId="77777777" w:rsidR="00934E51" w:rsidRPr="00506718" w:rsidRDefault="00934E51" w:rsidP="00934E51">
      <w:pPr>
        <w:spacing w:after="0" w:line="240" w:lineRule="auto"/>
        <w:jc w:val="center"/>
        <w:rPr>
          <w:rFonts w:asciiTheme="minorHAnsi" w:eastAsia="Times New Roman" w:hAnsiTheme="minorHAnsi" w:cstheme="minorHAnsi"/>
          <w:b/>
          <w:color w:val="000000"/>
        </w:rPr>
      </w:pPr>
    </w:p>
    <w:p w14:paraId="56B98377" w14:textId="42372B46" w:rsidR="00A112F1" w:rsidRPr="00522BBA" w:rsidRDefault="00522BBA" w:rsidP="00934E51">
      <w:pPr>
        <w:spacing w:after="0" w:line="240" w:lineRule="auto"/>
        <w:jc w:val="center"/>
        <w:rPr>
          <w:rFonts w:asciiTheme="minorHAnsi" w:eastAsia="Times New Roman" w:hAnsiTheme="minorHAnsi" w:cstheme="minorHAnsi"/>
          <w:bCs/>
          <w:color w:val="000000"/>
        </w:rPr>
      </w:pPr>
      <w:r>
        <w:rPr>
          <w:rFonts w:asciiTheme="minorHAnsi" w:eastAsia="Times New Roman" w:hAnsiTheme="minorHAnsi" w:cstheme="minorHAnsi"/>
          <w:bCs/>
          <w:color w:val="000000"/>
        </w:rPr>
        <w:t xml:space="preserve">SPECIAL </w:t>
      </w:r>
      <w:r w:rsidR="00A112F1" w:rsidRPr="00522BBA">
        <w:rPr>
          <w:rFonts w:asciiTheme="minorHAnsi" w:eastAsia="Times New Roman" w:hAnsiTheme="minorHAnsi" w:cstheme="minorHAnsi"/>
          <w:bCs/>
          <w:color w:val="000000"/>
        </w:rPr>
        <w:t>TRACK</w:t>
      </w:r>
      <w:r w:rsidR="008036DA" w:rsidRPr="00522BBA">
        <w:rPr>
          <w:rFonts w:asciiTheme="minorHAnsi" w:eastAsia="Times New Roman" w:hAnsiTheme="minorHAnsi" w:cstheme="minorHAnsi"/>
          <w:bCs/>
          <w:color w:val="000000"/>
        </w:rPr>
        <w:t xml:space="preserve"> </w:t>
      </w:r>
    </w:p>
    <w:p w14:paraId="6FEF67D9" w14:textId="77777777" w:rsidR="00213D24" w:rsidRPr="00522BBA" w:rsidRDefault="00A112F1" w:rsidP="00722ABF">
      <w:pPr>
        <w:spacing w:after="0" w:line="240" w:lineRule="auto"/>
        <w:jc w:val="center"/>
        <w:rPr>
          <w:rFonts w:asciiTheme="minorHAnsi" w:eastAsia="Times New Roman" w:hAnsiTheme="minorHAnsi" w:cstheme="minorHAnsi"/>
          <w:b/>
          <w:color w:val="C00000"/>
          <w:sz w:val="36"/>
          <w:szCs w:val="36"/>
        </w:rPr>
      </w:pPr>
      <w:r w:rsidRPr="00522BBA">
        <w:rPr>
          <w:rFonts w:asciiTheme="minorHAnsi" w:eastAsia="Times New Roman" w:hAnsiTheme="minorHAnsi" w:cstheme="minorHAnsi"/>
          <w:b/>
          <w:color w:val="C00000"/>
          <w:sz w:val="36"/>
          <w:szCs w:val="36"/>
        </w:rPr>
        <w:t>“</w:t>
      </w:r>
      <w:r w:rsidR="00E23B8C" w:rsidRPr="00522BBA">
        <w:rPr>
          <w:rFonts w:asciiTheme="minorHAnsi" w:eastAsia="Times New Roman" w:hAnsiTheme="minorHAnsi" w:cstheme="minorHAnsi"/>
          <w:b/>
          <w:color w:val="C00000"/>
          <w:sz w:val="36"/>
          <w:szCs w:val="36"/>
        </w:rPr>
        <w:t xml:space="preserve">PROCESS INNOVATION </w:t>
      </w:r>
      <w:r w:rsidR="00666DAF" w:rsidRPr="00522BBA">
        <w:rPr>
          <w:rFonts w:asciiTheme="minorHAnsi" w:eastAsia="Times New Roman" w:hAnsiTheme="minorHAnsi" w:cstheme="minorHAnsi"/>
          <w:b/>
          <w:color w:val="C00000"/>
          <w:sz w:val="36"/>
          <w:szCs w:val="36"/>
        </w:rPr>
        <w:t>THROUGH</w:t>
      </w:r>
      <w:r w:rsidR="00E23B8C" w:rsidRPr="00522BBA">
        <w:rPr>
          <w:rFonts w:asciiTheme="minorHAnsi" w:eastAsia="Times New Roman" w:hAnsiTheme="minorHAnsi" w:cstheme="minorHAnsi"/>
          <w:b/>
          <w:color w:val="C00000"/>
          <w:sz w:val="36"/>
          <w:szCs w:val="36"/>
        </w:rPr>
        <w:t xml:space="preserve"> DIGITALIZATION:</w:t>
      </w:r>
    </w:p>
    <w:p w14:paraId="25F555E2" w14:textId="6DDA6F5E" w:rsidR="008036DA" w:rsidRPr="00522BBA" w:rsidRDefault="00666DAF" w:rsidP="00722ABF">
      <w:pPr>
        <w:spacing w:after="0" w:line="240" w:lineRule="auto"/>
        <w:jc w:val="center"/>
        <w:rPr>
          <w:rFonts w:asciiTheme="minorHAnsi" w:eastAsia="Times New Roman" w:hAnsiTheme="minorHAnsi" w:cstheme="minorHAnsi"/>
          <w:b/>
          <w:color w:val="C00000"/>
          <w:sz w:val="36"/>
          <w:szCs w:val="36"/>
        </w:rPr>
      </w:pPr>
      <w:r w:rsidRPr="00522BBA">
        <w:rPr>
          <w:rFonts w:asciiTheme="minorHAnsi" w:eastAsia="Times New Roman" w:hAnsiTheme="minorHAnsi" w:cstheme="minorHAnsi"/>
          <w:b/>
          <w:color w:val="C00000"/>
          <w:sz w:val="36"/>
          <w:szCs w:val="36"/>
        </w:rPr>
        <w:t>ALIGNING</w:t>
      </w:r>
      <w:r w:rsidR="00E23B8C" w:rsidRPr="00522BBA">
        <w:rPr>
          <w:rFonts w:asciiTheme="minorHAnsi" w:eastAsia="Times New Roman" w:hAnsiTheme="minorHAnsi" w:cstheme="minorHAnsi"/>
          <w:b/>
          <w:color w:val="C00000"/>
          <w:sz w:val="36"/>
          <w:szCs w:val="36"/>
        </w:rPr>
        <w:t xml:space="preserve"> TECHNOLOGY,</w:t>
      </w:r>
      <w:r w:rsidRPr="00522BBA">
        <w:rPr>
          <w:rFonts w:asciiTheme="minorHAnsi" w:eastAsia="Times New Roman" w:hAnsiTheme="minorHAnsi" w:cstheme="minorHAnsi"/>
          <w:b/>
          <w:color w:val="C00000"/>
          <w:sz w:val="36"/>
          <w:szCs w:val="36"/>
        </w:rPr>
        <w:t xml:space="preserve"> MANAGEMENT AND</w:t>
      </w:r>
      <w:r w:rsidR="00E23B8C" w:rsidRPr="00522BBA">
        <w:rPr>
          <w:rFonts w:asciiTheme="minorHAnsi" w:eastAsia="Times New Roman" w:hAnsiTheme="minorHAnsi" w:cstheme="minorHAnsi"/>
          <w:b/>
          <w:color w:val="C00000"/>
          <w:sz w:val="36"/>
          <w:szCs w:val="36"/>
        </w:rPr>
        <w:t xml:space="preserve"> ORGANIZATION</w:t>
      </w:r>
      <w:r w:rsidR="00A112F1" w:rsidRPr="00522BBA">
        <w:rPr>
          <w:rFonts w:asciiTheme="minorHAnsi" w:eastAsia="Times New Roman" w:hAnsiTheme="minorHAnsi" w:cstheme="minorHAnsi"/>
          <w:b/>
          <w:color w:val="C00000"/>
          <w:sz w:val="36"/>
          <w:szCs w:val="36"/>
        </w:rPr>
        <w:t>”</w:t>
      </w:r>
    </w:p>
    <w:p w14:paraId="4FEC76EC" w14:textId="77777777" w:rsidR="00934E51" w:rsidRPr="00506718" w:rsidRDefault="00934E51" w:rsidP="00934E51">
      <w:pPr>
        <w:spacing w:after="0" w:line="240" w:lineRule="auto"/>
        <w:jc w:val="both"/>
        <w:rPr>
          <w:rFonts w:asciiTheme="minorHAnsi" w:eastAsia="Times New Roman" w:hAnsiTheme="minorHAnsi" w:cstheme="minorHAnsi"/>
          <w:color w:val="000000"/>
        </w:rPr>
      </w:pPr>
    </w:p>
    <w:p w14:paraId="795AEFFD" w14:textId="6E2EE925" w:rsidR="00722ABF" w:rsidRPr="00506718" w:rsidRDefault="00722ABF" w:rsidP="002F1ED4">
      <w:pPr>
        <w:spacing w:after="0" w:line="240" w:lineRule="auto"/>
        <w:jc w:val="both"/>
        <w:rPr>
          <w:rFonts w:asciiTheme="minorHAnsi" w:eastAsia="Times New Roman" w:hAnsiTheme="minorHAnsi" w:cstheme="minorHAnsi"/>
          <w:color w:val="000000"/>
        </w:rPr>
      </w:pPr>
    </w:p>
    <w:p w14:paraId="55387D7E" w14:textId="717E114B" w:rsidR="00506718" w:rsidRDefault="00506718" w:rsidP="00506718">
      <w:pPr>
        <w:spacing w:after="0" w:line="240" w:lineRule="auto"/>
        <w:jc w:val="both"/>
        <w:rPr>
          <w:rFonts w:asciiTheme="minorHAnsi" w:eastAsia="Times New Roman" w:hAnsiTheme="minorHAnsi" w:cstheme="minorHAnsi"/>
          <w:color w:val="000000"/>
          <w:lang w:val="en-US"/>
        </w:rPr>
      </w:pPr>
      <w:bookmarkStart w:id="0" w:name="OLE_LINK1"/>
      <w:bookmarkStart w:id="1" w:name="OLE_LINK2"/>
      <w:r w:rsidRPr="00506718">
        <w:rPr>
          <w:rFonts w:asciiTheme="minorHAnsi" w:eastAsia="Times New Roman" w:hAnsiTheme="minorHAnsi" w:cstheme="minorHAnsi"/>
          <w:b/>
          <w:bCs/>
          <w:color w:val="000000"/>
          <w:lang w:val="en-NL"/>
        </w:rPr>
        <w:t>Filomena Canterino</w:t>
      </w:r>
      <w:r>
        <w:rPr>
          <w:rFonts w:asciiTheme="minorHAnsi" w:eastAsia="Times New Roman" w:hAnsiTheme="minorHAnsi" w:cstheme="minorHAnsi"/>
          <w:color w:val="000000"/>
          <w:lang w:val="en-US"/>
        </w:rPr>
        <w:t xml:space="preserve">, </w:t>
      </w:r>
      <w:hyperlink r:id="rId5" w:history="1">
        <w:r w:rsidRPr="00CF2C78">
          <w:rPr>
            <w:rStyle w:val="Hyperlink"/>
            <w:rFonts w:asciiTheme="minorHAnsi" w:eastAsia="Times New Roman" w:hAnsiTheme="minorHAnsi" w:cstheme="minorHAnsi"/>
            <w:lang w:val="en-US"/>
          </w:rPr>
          <w:t>f</w:t>
        </w:r>
        <w:r w:rsidRPr="00506718">
          <w:rPr>
            <w:rStyle w:val="Hyperlink"/>
            <w:rFonts w:asciiTheme="minorHAnsi" w:eastAsia="Times New Roman" w:hAnsiTheme="minorHAnsi" w:cstheme="minorHAnsi"/>
            <w:lang w:val="en-NL"/>
          </w:rPr>
          <w:t>ilomena</w:t>
        </w:r>
        <w:r w:rsidRPr="00CF2C78">
          <w:rPr>
            <w:rStyle w:val="Hyperlink"/>
            <w:rFonts w:asciiTheme="minorHAnsi" w:eastAsia="Times New Roman" w:hAnsiTheme="minorHAnsi" w:cstheme="minorHAnsi"/>
            <w:lang w:val="en-US"/>
          </w:rPr>
          <w:t>.c</w:t>
        </w:r>
        <w:r w:rsidRPr="00506718">
          <w:rPr>
            <w:rStyle w:val="Hyperlink"/>
            <w:rFonts w:asciiTheme="minorHAnsi" w:eastAsia="Times New Roman" w:hAnsiTheme="minorHAnsi" w:cstheme="minorHAnsi"/>
            <w:lang w:val="en-NL"/>
          </w:rPr>
          <w:t>anterino</w:t>
        </w:r>
        <w:r w:rsidRPr="00CF2C78">
          <w:rPr>
            <w:rStyle w:val="Hyperlink"/>
            <w:rFonts w:asciiTheme="minorHAnsi" w:eastAsia="Times New Roman" w:hAnsiTheme="minorHAnsi" w:cstheme="minorHAnsi"/>
            <w:lang w:val="en-US"/>
          </w:rPr>
          <w:t>@polimi.it</w:t>
        </w:r>
      </w:hyperlink>
    </w:p>
    <w:bookmarkEnd w:id="0"/>
    <w:bookmarkEnd w:id="1"/>
    <w:p w14:paraId="3EB67DE3" w14:textId="027A3128" w:rsidR="00506718" w:rsidRDefault="00506718" w:rsidP="00506718">
      <w:pPr>
        <w:spacing w:after="0" w:line="240" w:lineRule="auto"/>
        <w:jc w:val="both"/>
        <w:rPr>
          <w:rFonts w:asciiTheme="minorHAnsi" w:eastAsia="Times New Roman" w:hAnsiTheme="minorHAnsi" w:cstheme="minorHAnsi"/>
          <w:color w:val="000000"/>
          <w:lang w:val="en-US"/>
        </w:rPr>
      </w:pPr>
      <w:r w:rsidRPr="00506718">
        <w:rPr>
          <w:rFonts w:asciiTheme="minorHAnsi" w:eastAsia="Times New Roman" w:hAnsiTheme="minorHAnsi" w:cstheme="minorHAnsi"/>
          <w:b/>
          <w:bCs/>
          <w:color w:val="000000"/>
          <w:lang w:val="en-NL"/>
        </w:rPr>
        <w:t>Raffaella Cagliano</w:t>
      </w:r>
      <w:r>
        <w:rPr>
          <w:rFonts w:asciiTheme="minorHAnsi" w:eastAsia="Times New Roman" w:hAnsiTheme="minorHAnsi" w:cstheme="minorHAnsi"/>
          <w:color w:val="000000"/>
          <w:lang w:val="en-US"/>
        </w:rPr>
        <w:t xml:space="preserve">, </w:t>
      </w:r>
      <w:hyperlink r:id="rId6" w:history="1">
        <w:r w:rsidR="00213D24">
          <w:rPr>
            <w:rStyle w:val="Hyperlink"/>
            <w:rFonts w:asciiTheme="minorHAnsi" w:eastAsia="Times New Roman" w:hAnsiTheme="minorHAnsi" w:cstheme="minorHAnsi"/>
            <w:lang w:val="en-US"/>
          </w:rPr>
          <w:t>raffaella.cagliano@polimi.it</w:t>
        </w:r>
      </w:hyperlink>
    </w:p>
    <w:p w14:paraId="352C1A6E" w14:textId="77777777" w:rsidR="00506718" w:rsidRPr="00506718" w:rsidRDefault="00506718" w:rsidP="00506718">
      <w:pPr>
        <w:spacing w:after="0" w:line="240" w:lineRule="auto"/>
        <w:jc w:val="both"/>
        <w:rPr>
          <w:rFonts w:asciiTheme="minorHAnsi" w:eastAsia="Times New Roman" w:hAnsiTheme="minorHAnsi" w:cstheme="minorHAnsi"/>
          <w:color w:val="000000"/>
          <w:lang w:val="en-US"/>
        </w:rPr>
      </w:pPr>
    </w:p>
    <w:p w14:paraId="444AB421" w14:textId="3A452402" w:rsidR="00722ABF" w:rsidRPr="00506718" w:rsidRDefault="00722ABF" w:rsidP="002F1ED4">
      <w:pPr>
        <w:spacing w:after="0" w:line="240" w:lineRule="auto"/>
        <w:jc w:val="both"/>
        <w:rPr>
          <w:rFonts w:asciiTheme="minorHAnsi" w:eastAsia="Times New Roman" w:hAnsiTheme="minorHAnsi" w:cstheme="minorHAnsi"/>
          <w:color w:val="000000"/>
        </w:rPr>
      </w:pPr>
    </w:p>
    <w:p w14:paraId="2614820D" w14:textId="440EE9B9" w:rsidR="00722ABF" w:rsidRPr="00506718" w:rsidRDefault="00722ABF" w:rsidP="002F1ED4">
      <w:pPr>
        <w:spacing w:after="0" w:line="240" w:lineRule="auto"/>
        <w:jc w:val="both"/>
        <w:rPr>
          <w:rFonts w:asciiTheme="minorHAnsi" w:eastAsia="Times New Roman" w:hAnsiTheme="minorHAnsi" w:cstheme="minorHAnsi"/>
          <w:b/>
          <w:color w:val="000000"/>
        </w:rPr>
      </w:pPr>
      <w:r w:rsidRPr="00506718">
        <w:rPr>
          <w:rFonts w:asciiTheme="minorHAnsi" w:eastAsia="Times New Roman" w:hAnsiTheme="minorHAnsi" w:cstheme="minorHAnsi"/>
          <w:b/>
          <w:color w:val="000000"/>
        </w:rPr>
        <w:t>Background and topics of interest</w:t>
      </w:r>
    </w:p>
    <w:p w14:paraId="0B293B0C" w14:textId="77777777" w:rsidR="00C848FB" w:rsidRPr="00506718" w:rsidRDefault="00C848FB" w:rsidP="002F1ED4">
      <w:pPr>
        <w:spacing w:after="0" w:line="240" w:lineRule="auto"/>
        <w:jc w:val="both"/>
        <w:rPr>
          <w:rFonts w:asciiTheme="minorHAnsi" w:eastAsia="Times New Roman" w:hAnsiTheme="minorHAnsi" w:cstheme="minorHAnsi"/>
          <w:b/>
          <w:color w:val="000000"/>
        </w:rPr>
      </w:pPr>
    </w:p>
    <w:p w14:paraId="5BD64AFC" w14:textId="27173D3A" w:rsidR="00CB2579" w:rsidRPr="00506718" w:rsidRDefault="00CB2579" w:rsidP="008346C3">
      <w:pPr>
        <w:pStyle w:val="BodyText"/>
        <w:ind w:left="0" w:right="28"/>
        <w:jc w:val="both"/>
        <w:rPr>
          <w:rFonts w:asciiTheme="minorHAnsi" w:hAnsiTheme="minorHAnsi" w:cstheme="minorHAnsi"/>
          <w:color w:val="000000"/>
          <w:sz w:val="22"/>
          <w:szCs w:val="22"/>
          <w:lang w:val="en-GB"/>
        </w:rPr>
      </w:pPr>
      <w:r w:rsidRPr="00506718">
        <w:rPr>
          <w:rFonts w:asciiTheme="minorHAnsi" w:hAnsiTheme="minorHAnsi" w:cstheme="minorHAnsi"/>
          <w:color w:val="000000"/>
          <w:sz w:val="22"/>
          <w:szCs w:val="22"/>
          <w:lang w:val="en-GB"/>
        </w:rPr>
        <w:t>When studying</w:t>
      </w:r>
      <w:r w:rsidR="00666DAF" w:rsidRPr="00506718">
        <w:rPr>
          <w:rFonts w:asciiTheme="minorHAnsi" w:hAnsiTheme="minorHAnsi" w:cstheme="minorHAnsi"/>
          <w:color w:val="000000"/>
          <w:sz w:val="22"/>
          <w:szCs w:val="22"/>
          <w:lang w:val="en-GB"/>
        </w:rPr>
        <w:t xml:space="preserve"> process innovation in the context of digitalization</w:t>
      </w:r>
      <w:r w:rsidRPr="00506718">
        <w:rPr>
          <w:rFonts w:asciiTheme="minorHAnsi" w:hAnsiTheme="minorHAnsi" w:cstheme="minorHAnsi"/>
          <w:color w:val="000000"/>
          <w:sz w:val="22"/>
          <w:szCs w:val="22"/>
          <w:lang w:val="en-GB"/>
        </w:rPr>
        <w:t>, e</w:t>
      </w:r>
      <w:r w:rsidR="000213EF" w:rsidRPr="00506718">
        <w:rPr>
          <w:rFonts w:asciiTheme="minorHAnsi" w:hAnsiTheme="minorHAnsi" w:cstheme="minorHAnsi"/>
          <w:color w:val="000000"/>
          <w:sz w:val="22"/>
          <w:szCs w:val="22"/>
          <w:lang w:val="en-GB"/>
        </w:rPr>
        <w:t>xisting literature predominantly approaches innovation from a technology-perspective, leaving innovations that pertain to organization</w:t>
      </w:r>
      <w:r w:rsidRPr="00506718">
        <w:rPr>
          <w:rFonts w:asciiTheme="minorHAnsi" w:hAnsiTheme="minorHAnsi" w:cstheme="minorHAnsi"/>
          <w:color w:val="000000"/>
          <w:sz w:val="22"/>
          <w:szCs w:val="22"/>
          <w:lang w:val="en-GB"/>
        </w:rPr>
        <w:t>al and managerial domains</w:t>
      </w:r>
      <w:r w:rsidR="000213EF" w:rsidRPr="00506718">
        <w:rPr>
          <w:rFonts w:asciiTheme="minorHAnsi" w:hAnsiTheme="minorHAnsi" w:cstheme="minorHAnsi"/>
          <w:color w:val="000000"/>
          <w:sz w:val="22"/>
          <w:szCs w:val="22"/>
          <w:lang w:val="en-GB"/>
        </w:rPr>
        <w:t xml:space="preserve"> largely aside. </w:t>
      </w:r>
      <w:r w:rsidRPr="00506718">
        <w:rPr>
          <w:rFonts w:asciiTheme="minorHAnsi" w:hAnsiTheme="minorHAnsi" w:cstheme="minorHAnsi"/>
          <w:color w:val="000000"/>
          <w:sz w:val="22"/>
          <w:szCs w:val="22"/>
          <w:lang w:val="en-GB"/>
        </w:rPr>
        <w:t>Nevertheless, there is a wide evidence of the fact that the success of technological innovation effort significantly depends on the joint optimization of technical aspects on one side, and managerial and organizational aspects on the other side (Trist</w:t>
      </w:r>
      <w:r w:rsidR="00CB67B8" w:rsidRPr="00506718">
        <w:rPr>
          <w:rFonts w:asciiTheme="minorHAnsi" w:hAnsiTheme="minorHAnsi" w:cstheme="minorHAnsi"/>
          <w:color w:val="000000"/>
          <w:sz w:val="22"/>
          <w:szCs w:val="22"/>
          <w:lang w:val="en-GB"/>
        </w:rPr>
        <w:t xml:space="preserve"> and </w:t>
      </w:r>
      <w:proofErr w:type="spellStart"/>
      <w:r w:rsidR="00CB67B8" w:rsidRPr="00506718">
        <w:rPr>
          <w:rFonts w:asciiTheme="minorHAnsi" w:hAnsiTheme="minorHAnsi" w:cstheme="minorHAnsi"/>
          <w:color w:val="000000"/>
          <w:sz w:val="22"/>
          <w:szCs w:val="22"/>
          <w:lang w:val="en-GB"/>
        </w:rPr>
        <w:t>Bamforth</w:t>
      </w:r>
      <w:proofErr w:type="spellEnd"/>
      <w:r w:rsidRPr="00506718">
        <w:rPr>
          <w:rFonts w:asciiTheme="minorHAnsi" w:hAnsiTheme="minorHAnsi" w:cstheme="minorHAnsi"/>
          <w:color w:val="000000"/>
          <w:sz w:val="22"/>
          <w:szCs w:val="22"/>
          <w:lang w:val="en-GB"/>
        </w:rPr>
        <w:t xml:space="preserve">, 1951). </w:t>
      </w:r>
    </w:p>
    <w:p w14:paraId="4F7A830D" w14:textId="77777777" w:rsidR="00CB2579" w:rsidRPr="00506718" w:rsidRDefault="00CB2579" w:rsidP="008346C3">
      <w:pPr>
        <w:pStyle w:val="BodyText"/>
        <w:ind w:left="0" w:right="28"/>
        <w:jc w:val="both"/>
        <w:rPr>
          <w:rFonts w:asciiTheme="minorHAnsi" w:hAnsiTheme="minorHAnsi" w:cstheme="minorHAnsi"/>
          <w:color w:val="000000"/>
          <w:sz w:val="22"/>
          <w:szCs w:val="22"/>
          <w:lang w:val="en-GB"/>
        </w:rPr>
      </w:pPr>
    </w:p>
    <w:p w14:paraId="65AF9D74" w14:textId="2C031823" w:rsidR="00B9494D" w:rsidRPr="00506718" w:rsidRDefault="00EF2157" w:rsidP="008346C3">
      <w:pPr>
        <w:pStyle w:val="BodyText"/>
        <w:ind w:left="0" w:right="28"/>
        <w:jc w:val="both"/>
        <w:rPr>
          <w:rFonts w:asciiTheme="minorHAnsi" w:hAnsiTheme="minorHAnsi" w:cstheme="minorHAnsi"/>
          <w:color w:val="000000"/>
          <w:sz w:val="22"/>
          <w:szCs w:val="22"/>
          <w:lang w:val="en-GB"/>
        </w:rPr>
      </w:pPr>
      <w:r w:rsidRPr="00506718">
        <w:rPr>
          <w:rFonts w:asciiTheme="minorHAnsi" w:hAnsiTheme="minorHAnsi" w:cstheme="minorHAnsi"/>
          <w:color w:val="000000"/>
          <w:sz w:val="22"/>
          <w:szCs w:val="22"/>
          <w:lang w:val="en-GB"/>
        </w:rPr>
        <w:t>In the literature, the latter are</w:t>
      </w:r>
      <w:r w:rsidR="00B9494D" w:rsidRPr="00506718">
        <w:rPr>
          <w:rFonts w:asciiTheme="minorHAnsi" w:hAnsiTheme="minorHAnsi" w:cstheme="minorHAnsi"/>
          <w:color w:val="000000"/>
          <w:sz w:val="22"/>
          <w:szCs w:val="22"/>
          <w:lang w:val="en-GB"/>
        </w:rPr>
        <w:t xml:space="preserve"> labelled </w:t>
      </w:r>
      <w:r w:rsidR="00C848FB" w:rsidRPr="00506718">
        <w:rPr>
          <w:rFonts w:asciiTheme="minorHAnsi" w:hAnsiTheme="minorHAnsi" w:cstheme="minorHAnsi"/>
          <w:color w:val="000000"/>
          <w:sz w:val="22"/>
          <w:szCs w:val="22"/>
          <w:lang w:val="en-GB"/>
        </w:rPr>
        <w:t xml:space="preserve">as </w:t>
      </w:r>
      <w:r w:rsidR="00B9494D" w:rsidRPr="00506718">
        <w:rPr>
          <w:rFonts w:asciiTheme="minorHAnsi" w:hAnsiTheme="minorHAnsi" w:cstheme="minorHAnsi"/>
          <w:color w:val="000000"/>
          <w:sz w:val="22"/>
          <w:szCs w:val="22"/>
          <w:lang w:val="en-GB"/>
        </w:rPr>
        <w:t>“administrative process innovation” (</w:t>
      </w:r>
      <w:proofErr w:type="spellStart"/>
      <w:r w:rsidR="00B9494D" w:rsidRPr="00506718">
        <w:rPr>
          <w:rFonts w:asciiTheme="minorHAnsi" w:hAnsiTheme="minorHAnsi" w:cstheme="minorHAnsi"/>
          <w:color w:val="000000"/>
          <w:sz w:val="22"/>
          <w:szCs w:val="22"/>
          <w:lang w:val="en-GB"/>
        </w:rPr>
        <w:t>Damanpour</w:t>
      </w:r>
      <w:proofErr w:type="spellEnd"/>
      <w:r w:rsidR="00B9494D" w:rsidRPr="00506718">
        <w:rPr>
          <w:rFonts w:asciiTheme="minorHAnsi" w:hAnsiTheme="minorHAnsi" w:cstheme="minorHAnsi"/>
          <w:color w:val="000000"/>
          <w:sz w:val="22"/>
          <w:szCs w:val="22"/>
          <w:lang w:val="en-GB"/>
        </w:rPr>
        <w:t xml:space="preserve"> et al., 2009), “administrative innovation” (</w:t>
      </w:r>
      <w:proofErr w:type="spellStart"/>
      <w:r w:rsidR="00B9494D" w:rsidRPr="00506718">
        <w:rPr>
          <w:rFonts w:asciiTheme="minorHAnsi" w:hAnsiTheme="minorHAnsi" w:cstheme="minorHAnsi"/>
          <w:color w:val="000000"/>
          <w:sz w:val="22"/>
          <w:szCs w:val="22"/>
          <w:lang w:val="en-GB"/>
        </w:rPr>
        <w:t>Jiminez-Ji</w:t>
      </w:r>
      <w:r w:rsidR="002C55A4" w:rsidRPr="00506718">
        <w:rPr>
          <w:rFonts w:asciiTheme="minorHAnsi" w:hAnsiTheme="minorHAnsi" w:cstheme="minorHAnsi"/>
          <w:color w:val="000000"/>
          <w:sz w:val="22"/>
          <w:szCs w:val="22"/>
          <w:lang w:val="en-GB"/>
        </w:rPr>
        <w:t>minez</w:t>
      </w:r>
      <w:proofErr w:type="spellEnd"/>
      <w:r w:rsidR="002C55A4" w:rsidRPr="00506718">
        <w:rPr>
          <w:rFonts w:asciiTheme="minorHAnsi" w:hAnsiTheme="minorHAnsi" w:cstheme="minorHAnsi"/>
          <w:color w:val="000000"/>
          <w:sz w:val="22"/>
          <w:szCs w:val="22"/>
          <w:lang w:val="en-GB"/>
        </w:rPr>
        <w:t xml:space="preserve"> and Sanz-Valle, 2011), </w:t>
      </w:r>
      <w:r w:rsidR="00B9494D" w:rsidRPr="00506718">
        <w:rPr>
          <w:rFonts w:asciiTheme="minorHAnsi" w:hAnsiTheme="minorHAnsi" w:cstheme="minorHAnsi"/>
          <w:color w:val="000000"/>
          <w:sz w:val="22"/>
          <w:szCs w:val="22"/>
          <w:lang w:val="en-GB"/>
        </w:rPr>
        <w:t xml:space="preserve">“organizational innovation” (Evangelista and </w:t>
      </w:r>
      <w:proofErr w:type="spellStart"/>
      <w:r w:rsidR="00B9494D" w:rsidRPr="00506718">
        <w:rPr>
          <w:rFonts w:asciiTheme="minorHAnsi" w:hAnsiTheme="minorHAnsi" w:cstheme="minorHAnsi"/>
          <w:color w:val="000000"/>
          <w:sz w:val="22"/>
          <w:szCs w:val="22"/>
          <w:lang w:val="en-GB"/>
        </w:rPr>
        <w:t>Vezzani</w:t>
      </w:r>
      <w:proofErr w:type="spellEnd"/>
      <w:r w:rsidR="00B9494D" w:rsidRPr="00506718">
        <w:rPr>
          <w:rFonts w:asciiTheme="minorHAnsi" w:hAnsiTheme="minorHAnsi" w:cstheme="minorHAnsi"/>
          <w:color w:val="000000"/>
          <w:sz w:val="22"/>
          <w:szCs w:val="22"/>
          <w:lang w:val="en-GB"/>
        </w:rPr>
        <w:t>, 2010)</w:t>
      </w:r>
      <w:r w:rsidR="002C55A4" w:rsidRPr="00506718">
        <w:rPr>
          <w:rFonts w:asciiTheme="minorHAnsi" w:hAnsiTheme="minorHAnsi" w:cstheme="minorHAnsi"/>
          <w:color w:val="000000"/>
          <w:sz w:val="22"/>
          <w:szCs w:val="22"/>
          <w:lang w:val="en-GB"/>
        </w:rPr>
        <w:t>, or “management innovation” (</w:t>
      </w:r>
      <w:proofErr w:type="spellStart"/>
      <w:r w:rsidR="002C55A4" w:rsidRPr="00506718">
        <w:rPr>
          <w:rFonts w:asciiTheme="minorHAnsi" w:hAnsiTheme="minorHAnsi" w:cstheme="minorHAnsi"/>
          <w:color w:val="000000"/>
          <w:sz w:val="22"/>
          <w:szCs w:val="22"/>
          <w:lang w:val="en-GB"/>
        </w:rPr>
        <w:t>Birkinshaw</w:t>
      </w:r>
      <w:proofErr w:type="spellEnd"/>
      <w:r w:rsidR="002C55A4" w:rsidRPr="00506718">
        <w:rPr>
          <w:rFonts w:asciiTheme="minorHAnsi" w:hAnsiTheme="minorHAnsi" w:cstheme="minorHAnsi"/>
          <w:color w:val="000000"/>
          <w:sz w:val="22"/>
          <w:szCs w:val="22"/>
          <w:lang w:val="en-GB"/>
        </w:rPr>
        <w:t xml:space="preserve"> et al., 2008; </w:t>
      </w:r>
      <w:proofErr w:type="spellStart"/>
      <w:r w:rsidR="002C55A4" w:rsidRPr="00506718">
        <w:rPr>
          <w:rFonts w:asciiTheme="minorHAnsi" w:hAnsiTheme="minorHAnsi" w:cstheme="minorHAnsi"/>
          <w:color w:val="000000"/>
          <w:sz w:val="22"/>
          <w:szCs w:val="22"/>
          <w:lang w:val="en-GB"/>
        </w:rPr>
        <w:t>Damanpour</w:t>
      </w:r>
      <w:proofErr w:type="spellEnd"/>
      <w:r w:rsidR="002C55A4" w:rsidRPr="00506718">
        <w:rPr>
          <w:rFonts w:asciiTheme="minorHAnsi" w:hAnsiTheme="minorHAnsi" w:cstheme="minorHAnsi"/>
          <w:color w:val="000000"/>
          <w:sz w:val="22"/>
          <w:szCs w:val="22"/>
          <w:lang w:val="en-GB"/>
        </w:rPr>
        <w:t>, 2014).</w:t>
      </w:r>
      <w:r w:rsidR="00B9494D" w:rsidRPr="00506718">
        <w:rPr>
          <w:rFonts w:asciiTheme="minorHAnsi" w:hAnsiTheme="minorHAnsi" w:cstheme="minorHAnsi"/>
          <w:color w:val="000000"/>
          <w:sz w:val="22"/>
          <w:szCs w:val="22"/>
          <w:lang w:val="en-GB"/>
        </w:rPr>
        <w:t xml:space="preserve"> This form of</w:t>
      </w:r>
      <w:r w:rsidR="00666DAF" w:rsidRPr="00506718">
        <w:rPr>
          <w:rFonts w:asciiTheme="minorHAnsi" w:hAnsiTheme="minorHAnsi" w:cstheme="minorHAnsi"/>
          <w:color w:val="000000"/>
          <w:sz w:val="22"/>
          <w:szCs w:val="22"/>
          <w:lang w:val="en-GB"/>
        </w:rPr>
        <w:t xml:space="preserve"> process</w:t>
      </w:r>
      <w:r w:rsidR="00B9494D" w:rsidRPr="00506718">
        <w:rPr>
          <w:rFonts w:asciiTheme="minorHAnsi" w:hAnsiTheme="minorHAnsi" w:cstheme="minorHAnsi"/>
          <w:color w:val="000000"/>
          <w:sz w:val="22"/>
          <w:szCs w:val="22"/>
          <w:lang w:val="en-GB"/>
        </w:rPr>
        <w:t xml:space="preserve"> innovation is indirectly related to an organization’s basic work activity but, on the contrary, is more directly related to managerial factors such as organizational</w:t>
      </w:r>
      <w:r w:rsidR="002C55A4" w:rsidRPr="00506718">
        <w:rPr>
          <w:rFonts w:asciiTheme="minorHAnsi" w:hAnsiTheme="minorHAnsi" w:cstheme="minorHAnsi"/>
          <w:color w:val="000000"/>
          <w:sz w:val="22"/>
          <w:szCs w:val="22"/>
          <w:lang w:val="en-GB"/>
        </w:rPr>
        <w:t xml:space="preserve"> and administrative processes, </w:t>
      </w:r>
      <w:r w:rsidR="00B9494D" w:rsidRPr="00506718">
        <w:rPr>
          <w:rFonts w:asciiTheme="minorHAnsi" w:hAnsiTheme="minorHAnsi" w:cstheme="minorHAnsi"/>
          <w:color w:val="000000"/>
          <w:sz w:val="22"/>
          <w:szCs w:val="22"/>
          <w:lang w:val="en-GB"/>
        </w:rPr>
        <w:t>structures</w:t>
      </w:r>
      <w:r w:rsidR="002C55A4" w:rsidRPr="00506718">
        <w:rPr>
          <w:rFonts w:asciiTheme="minorHAnsi" w:hAnsiTheme="minorHAnsi" w:cstheme="minorHAnsi"/>
          <w:color w:val="000000"/>
          <w:sz w:val="22"/>
          <w:szCs w:val="22"/>
          <w:lang w:val="en-GB"/>
        </w:rPr>
        <w:t>,</w:t>
      </w:r>
      <w:r w:rsidR="00B9494D" w:rsidRPr="00506718">
        <w:rPr>
          <w:rFonts w:asciiTheme="minorHAnsi" w:hAnsiTheme="minorHAnsi" w:cstheme="minorHAnsi"/>
          <w:color w:val="000000"/>
          <w:sz w:val="22"/>
          <w:szCs w:val="22"/>
          <w:lang w:val="en-GB"/>
        </w:rPr>
        <w:t xml:space="preserve"> and human resources (</w:t>
      </w:r>
      <w:proofErr w:type="spellStart"/>
      <w:r w:rsidR="00B9494D" w:rsidRPr="00506718">
        <w:rPr>
          <w:rFonts w:asciiTheme="minorHAnsi" w:hAnsiTheme="minorHAnsi" w:cstheme="minorHAnsi"/>
          <w:color w:val="000000"/>
          <w:sz w:val="22"/>
          <w:szCs w:val="22"/>
          <w:lang w:val="en-GB"/>
        </w:rPr>
        <w:t>Crossan</w:t>
      </w:r>
      <w:proofErr w:type="spellEnd"/>
      <w:r w:rsidR="00B9494D" w:rsidRPr="00506718">
        <w:rPr>
          <w:rFonts w:asciiTheme="minorHAnsi" w:hAnsiTheme="minorHAnsi" w:cstheme="minorHAnsi"/>
          <w:color w:val="000000"/>
          <w:sz w:val="22"/>
          <w:szCs w:val="22"/>
          <w:lang w:val="en-GB"/>
        </w:rPr>
        <w:t xml:space="preserve"> and </w:t>
      </w:r>
      <w:proofErr w:type="spellStart"/>
      <w:r w:rsidR="00B9494D" w:rsidRPr="00506718">
        <w:rPr>
          <w:rFonts w:asciiTheme="minorHAnsi" w:hAnsiTheme="minorHAnsi" w:cstheme="minorHAnsi"/>
          <w:color w:val="000000"/>
          <w:sz w:val="22"/>
          <w:szCs w:val="22"/>
          <w:lang w:val="en-GB"/>
        </w:rPr>
        <w:t>Apaydin</w:t>
      </w:r>
      <w:proofErr w:type="spellEnd"/>
      <w:r w:rsidR="00B9494D" w:rsidRPr="00506718">
        <w:rPr>
          <w:rFonts w:asciiTheme="minorHAnsi" w:hAnsiTheme="minorHAnsi" w:cstheme="minorHAnsi"/>
          <w:color w:val="000000"/>
          <w:sz w:val="22"/>
          <w:szCs w:val="22"/>
          <w:lang w:val="en-GB"/>
        </w:rPr>
        <w:t xml:space="preserve">, 2010). As such, management innovation </w:t>
      </w:r>
      <w:r w:rsidR="00666DAF" w:rsidRPr="00506718">
        <w:rPr>
          <w:rFonts w:asciiTheme="minorHAnsi" w:hAnsiTheme="minorHAnsi" w:cstheme="minorHAnsi"/>
          <w:color w:val="000000"/>
          <w:sz w:val="22"/>
          <w:szCs w:val="22"/>
          <w:lang w:val="en-GB"/>
        </w:rPr>
        <w:t xml:space="preserve">interplays significantly with technological innovation, since it </w:t>
      </w:r>
      <w:r w:rsidR="00B9494D" w:rsidRPr="00506718">
        <w:rPr>
          <w:rFonts w:asciiTheme="minorHAnsi" w:hAnsiTheme="minorHAnsi" w:cstheme="minorHAnsi"/>
          <w:color w:val="000000"/>
          <w:sz w:val="22"/>
          <w:szCs w:val="22"/>
          <w:lang w:val="en-GB"/>
        </w:rPr>
        <w:t>can enhance the motivation of organization members, alter the strategy and structure of work and tasks, and adapt management processes (</w:t>
      </w:r>
      <w:proofErr w:type="spellStart"/>
      <w:r w:rsidR="00B9494D" w:rsidRPr="00506718">
        <w:rPr>
          <w:rFonts w:asciiTheme="minorHAnsi" w:hAnsiTheme="minorHAnsi" w:cstheme="minorHAnsi"/>
          <w:color w:val="000000"/>
          <w:sz w:val="22"/>
          <w:szCs w:val="22"/>
          <w:lang w:val="en-GB"/>
        </w:rPr>
        <w:t>Damanpour</w:t>
      </w:r>
      <w:proofErr w:type="spellEnd"/>
      <w:r w:rsidR="00B9494D" w:rsidRPr="00506718">
        <w:rPr>
          <w:rFonts w:asciiTheme="minorHAnsi" w:hAnsiTheme="minorHAnsi" w:cstheme="minorHAnsi"/>
          <w:color w:val="000000"/>
          <w:sz w:val="22"/>
          <w:szCs w:val="22"/>
          <w:lang w:val="en-GB"/>
        </w:rPr>
        <w:t xml:space="preserve"> et al., 2009).</w:t>
      </w:r>
      <w:r w:rsidR="001B7B6C" w:rsidRPr="00506718">
        <w:rPr>
          <w:rFonts w:asciiTheme="minorHAnsi" w:hAnsiTheme="minorHAnsi" w:cstheme="minorHAnsi"/>
          <w:color w:val="000000"/>
          <w:sz w:val="22"/>
          <w:szCs w:val="22"/>
          <w:lang w:val="en-GB"/>
        </w:rPr>
        <w:t xml:space="preserve"> </w:t>
      </w:r>
      <w:r w:rsidR="00E76720" w:rsidRPr="00506718">
        <w:rPr>
          <w:rFonts w:asciiTheme="minorHAnsi" w:hAnsiTheme="minorHAnsi" w:cstheme="minorHAnsi"/>
          <w:color w:val="000000"/>
          <w:sz w:val="22"/>
          <w:szCs w:val="22"/>
          <w:lang w:val="en-GB"/>
        </w:rPr>
        <w:t>In spite of the importance of management innovation, research on this phenomenon in still in its infancy</w:t>
      </w:r>
      <w:r w:rsidR="00666DAF" w:rsidRPr="00506718">
        <w:rPr>
          <w:rFonts w:asciiTheme="minorHAnsi" w:hAnsiTheme="minorHAnsi" w:cstheme="minorHAnsi"/>
          <w:color w:val="000000"/>
          <w:sz w:val="22"/>
          <w:szCs w:val="22"/>
          <w:lang w:val="en-GB"/>
        </w:rPr>
        <w:t>, and its role in digitalization is still an under-researched topic</w:t>
      </w:r>
      <w:r w:rsidR="00217402" w:rsidRPr="00506718">
        <w:rPr>
          <w:rFonts w:asciiTheme="minorHAnsi" w:hAnsiTheme="minorHAnsi" w:cstheme="minorHAnsi"/>
          <w:color w:val="000000"/>
          <w:sz w:val="22"/>
          <w:szCs w:val="22"/>
          <w:lang w:val="en-GB"/>
        </w:rPr>
        <w:t xml:space="preserve"> (see </w:t>
      </w:r>
      <w:proofErr w:type="spellStart"/>
      <w:r w:rsidR="00217402" w:rsidRPr="00506718">
        <w:rPr>
          <w:rFonts w:asciiTheme="minorHAnsi" w:hAnsiTheme="minorHAnsi" w:cstheme="minorHAnsi"/>
          <w:color w:val="000000"/>
          <w:sz w:val="22"/>
          <w:szCs w:val="22"/>
          <w:lang w:val="en-GB"/>
        </w:rPr>
        <w:t>Damanpour</w:t>
      </w:r>
      <w:proofErr w:type="spellEnd"/>
      <w:r w:rsidR="00217402" w:rsidRPr="00506718">
        <w:rPr>
          <w:rFonts w:asciiTheme="minorHAnsi" w:hAnsiTheme="minorHAnsi" w:cstheme="minorHAnsi"/>
          <w:color w:val="000000"/>
          <w:sz w:val="22"/>
          <w:szCs w:val="22"/>
          <w:lang w:val="en-GB"/>
        </w:rPr>
        <w:t>, 2014)</w:t>
      </w:r>
      <w:r w:rsidR="00E76720" w:rsidRPr="00506718">
        <w:rPr>
          <w:rFonts w:asciiTheme="minorHAnsi" w:hAnsiTheme="minorHAnsi" w:cstheme="minorHAnsi"/>
          <w:color w:val="000000"/>
          <w:sz w:val="22"/>
          <w:szCs w:val="22"/>
          <w:lang w:val="en-GB"/>
        </w:rPr>
        <w:t xml:space="preserve">. Accordingly, there is need to push forward the research agenda on management innovation and provide insights on this complex phenomenon that is expected to be significant </w:t>
      </w:r>
      <w:r w:rsidRPr="00506718">
        <w:rPr>
          <w:rFonts w:asciiTheme="minorHAnsi" w:hAnsiTheme="minorHAnsi" w:cstheme="minorHAnsi"/>
          <w:color w:val="000000"/>
          <w:sz w:val="22"/>
          <w:szCs w:val="22"/>
          <w:lang w:val="en-GB"/>
        </w:rPr>
        <w:t>in the context of</w:t>
      </w:r>
      <w:r w:rsidR="00E76720" w:rsidRPr="00506718">
        <w:rPr>
          <w:rFonts w:asciiTheme="minorHAnsi" w:hAnsiTheme="minorHAnsi" w:cstheme="minorHAnsi"/>
          <w:color w:val="000000"/>
          <w:sz w:val="22"/>
          <w:szCs w:val="22"/>
          <w:lang w:val="en-GB"/>
        </w:rPr>
        <w:t xml:space="preserve"> the digital transformation.</w:t>
      </w:r>
    </w:p>
    <w:p w14:paraId="728109D3" w14:textId="41BC99FC" w:rsidR="00722ABF" w:rsidRPr="00506718" w:rsidRDefault="001B7B6C" w:rsidP="00B9494D">
      <w:pPr>
        <w:pStyle w:val="BodyText"/>
        <w:rPr>
          <w:rFonts w:asciiTheme="minorHAnsi" w:hAnsiTheme="minorHAnsi" w:cstheme="minorHAnsi"/>
          <w:color w:val="000000"/>
          <w:sz w:val="22"/>
          <w:szCs w:val="22"/>
          <w:lang w:val="en-GB"/>
        </w:rPr>
      </w:pPr>
      <w:r w:rsidRPr="00506718">
        <w:rPr>
          <w:rFonts w:asciiTheme="minorHAnsi" w:hAnsiTheme="minorHAnsi" w:cstheme="minorHAnsi"/>
          <w:color w:val="000000"/>
          <w:sz w:val="22"/>
          <w:szCs w:val="22"/>
          <w:lang w:val="en-GB"/>
        </w:rPr>
        <w:t xml:space="preserve"> </w:t>
      </w:r>
    </w:p>
    <w:p w14:paraId="094DF0E1" w14:textId="3707718F" w:rsidR="0060028F" w:rsidRPr="00506718" w:rsidRDefault="0060028F" w:rsidP="0060028F">
      <w:pPr>
        <w:pStyle w:val="BodyText"/>
        <w:ind w:left="0" w:right="28"/>
        <w:rPr>
          <w:rFonts w:asciiTheme="minorHAnsi" w:hAnsiTheme="minorHAnsi" w:cstheme="minorHAnsi"/>
          <w:b/>
          <w:color w:val="000000"/>
          <w:sz w:val="22"/>
          <w:szCs w:val="22"/>
          <w:lang w:val="en-GB"/>
        </w:rPr>
      </w:pPr>
      <w:r w:rsidRPr="00506718">
        <w:rPr>
          <w:rFonts w:asciiTheme="minorHAnsi" w:hAnsiTheme="minorHAnsi" w:cstheme="minorHAnsi"/>
          <w:b/>
          <w:color w:val="000000"/>
          <w:sz w:val="22"/>
          <w:szCs w:val="22"/>
          <w:lang w:val="en-GB"/>
        </w:rPr>
        <w:t>Types of papers expected</w:t>
      </w:r>
    </w:p>
    <w:p w14:paraId="339C4474" w14:textId="77777777" w:rsidR="00734963" w:rsidRPr="00506718" w:rsidRDefault="00734963" w:rsidP="0060028F">
      <w:pPr>
        <w:pStyle w:val="BodyText"/>
        <w:ind w:left="0" w:right="28"/>
        <w:rPr>
          <w:rFonts w:asciiTheme="minorHAnsi" w:hAnsiTheme="minorHAnsi" w:cstheme="minorHAnsi"/>
          <w:b/>
          <w:color w:val="000000"/>
          <w:sz w:val="22"/>
          <w:szCs w:val="22"/>
          <w:lang w:val="en-GB"/>
        </w:rPr>
      </w:pPr>
    </w:p>
    <w:p w14:paraId="560AA724" w14:textId="7952CC3F" w:rsidR="00BA6046" w:rsidRPr="00506718" w:rsidRDefault="00722ABF">
      <w:pPr>
        <w:pStyle w:val="BodyText"/>
        <w:ind w:left="0" w:right="28"/>
        <w:jc w:val="both"/>
        <w:rPr>
          <w:rFonts w:asciiTheme="minorHAnsi" w:hAnsiTheme="minorHAnsi" w:cstheme="minorHAnsi"/>
          <w:color w:val="000000"/>
          <w:sz w:val="22"/>
          <w:szCs w:val="22"/>
          <w:lang w:val="en-GB"/>
        </w:rPr>
      </w:pPr>
      <w:r w:rsidRPr="00506718">
        <w:rPr>
          <w:rFonts w:asciiTheme="minorHAnsi" w:hAnsiTheme="minorHAnsi" w:cstheme="minorHAnsi"/>
          <w:color w:val="000000"/>
          <w:sz w:val="22"/>
          <w:szCs w:val="22"/>
          <w:lang w:val="en-GB"/>
        </w:rPr>
        <w:t xml:space="preserve">The objective of this special track is to stimulate and collect highly impactful research contributions that examine </w:t>
      </w:r>
      <w:r w:rsidR="00E76720" w:rsidRPr="00506718">
        <w:rPr>
          <w:rFonts w:asciiTheme="minorHAnsi" w:hAnsiTheme="minorHAnsi" w:cstheme="minorHAnsi"/>
          <w:color w:val="000000"/>
          <w:sz w:val="22"/>
          <w:szCs w:val="22"/>
          <w:lang w:val="en-GB"/>
        </w:rPr>
        <w:t>organization-</w:t>
      </w:r>
      <w:r w:rsidR="00666DAF" w:rsidRPr="00506718">
        <w:rPr>
          <w:rFonts w:asciiTheme="minorHAnsi" w:hAnsiTheme="minorHAnsi" w:cstheme="minorHAnsi"/>
          <w:color w:val="000000"/>
          <w:sz w:val="22"/>
          <w:szCs w:val="22"/>
          <w:lang w:val="en-GB"/>
        </w:rPr>
        <w:t xml:space="preserve"> and management-</w:t>
      </w:r>
      <w:r w:rsidR="00E76720" w:rsidRPr="00506718">
        <w:rPr>
          <w:rFonts w:asciiTheme="minorHAnsi" w:hAnsiTheme="minorHAnsi" w:cstheme="minorHAnsi"/>
          <w:color w:val="000000"/>
          <w:sz w:val="22"/>
          <w:szCs w:val="22"/>
          <w:lang w:val="en-GB"/>
        </w:rPr>
        <w:t>related innovation, so-called management innovation,</w:t>
      </w:r>
      <w:r w:rsidRPr="00506718">
        <w:rPr>
          <w:rFonts w:asciiTheme="minorHAnsi" w:hAnsiTheme="minorHAnsi" w:cstheme="minorHAnsi"/>
          <w:color w:val="000000"/>
          <w:sz w:val="22"/>
          <w:szCs w:val="22"/>
          <w:lang w:val="en-GB"/>
        </w:rPr>
        <w:t xml:space="preserve"> in </w:t>
      </w:r>
      <w:r w:rsidR="00666DAF" w:rsidRPr="00506718">
        <w:rPr>
          <w:rFonts w:asciiTheme="minorHAnsi" w:hAnsiTheme="minorHAnsi" w:cstheme="minorHAnsi"/>
          <w:color w:val="000000"/>
          <w:sz w:val="22"/>
          <w:szCs w:val="22"/>
          <w:lang w:val="en-GB"/>
        </w:rPr>
        <w:t xml:space="preserve">the context of </w:t>
      </w:r>
      <w:r w:rsidRPr="00506718">
        <w:rPr>
          <w:rFonts w:asciiTheme="minorHAnsi" w:hAnsiTheme="minorHAnsi" w:cstheme="minorHAnsi"/>
          <w:color w:val="000000"/>
          <w:sz w:val="22"/>
          <w:szCs w:val="22"/>
          <w:lang w:val="en-GB"/>
        </w:rPr>
        <w:t xml:space="preserve">digitalization. </w:t>
      </w:r>
      <w:r w:rsidR="00911FA2" w:rsidRPr="00506718">
        <w:rPr>
          <w:rFonts w:asciiTheme="minorHAnsi" w:hAnsiTheme="minorHAnsi" w:cstheme="minorHAnsi"/>
          <w:color w:val="000000"/>
          <w:sz w:val="22"/>
          <w:szCs w:val="22"/>
          <w:lang w:val="en-GB"/>
        </w:rPr>
        <w:t>In essence</w:t>
      </w:r>
      <w:r w:rsidR="008346C3" w:rsidRPr="00506718">
        <w:rPr>
          <w:rFonts w:asciiTheme="minorHAnsi" w:hAnsiTheme="minorHAnsi" w:cstheme="minorHAnsi"/>
          <w:color w:val="000000"/>
          <w:sz w:val="22"/>
          <w:szCs w:val="22"/>
          <w:lang w:val="en-GB"/>
        </w:rPr>
        <w:t>, t</w:t>
      </w:r>
      <w:r w:rsidR="00BA6046" w:rsidRPr="00506718">
        <w:rPr>
          <w:rFonts w:asciiTheme="minorHAnsi" w:hAnsiTheme="minorHAnsi" w:cstheme="minorHAnsi"/>
          <w:color w:val="000000"/>
          <w:sz w:val="22"/>
          <w:szCs w:val="22"/>
          <w:lang w:val="en-GB"/>
        </w:rPr>
        <w:t xml:space="preserve">his special issue pioneers research on different topics of interest. </w:t>
      </w:r>
    </w:p>
    <w:p w14:paraId="4F86F5EC" w14:textId="5D1D63C5" w:rsidR="00C848FB" w:rsidRPr="00506718" w:rsidRDefault="00C848FB" w:rsidP="00E061E8">
      <w:pPr>
        <w:pStyle w:val="BodyText"/>
        <w:ind w:left="0" w:right="28"/>
        <w:jc w:val="both"/>
        <w:rPr>
          <w:rFonts w:asciiTheme="minorHAnsi" w:hAnsiTheme="minorHAnsi" w:cstheme="minorHAnsi"/>
          <w:b/>
          <w:color w:val="000000"/>
          <w:sz w:val="22"/>
          <w:szCs w:val="22"/>
          <w:lang w:val="en-GB"/>
        </w:rPr>
      </w:pPr>
    </w:p>
    <w:p w14:paraId="7071B165" w14:textId="37AA129E" w:rsidR="003E7877" w:rsidRPr="00506718" w:rsidRDefault="003E7877">
      <w:pPr>
        <w:pStyle w:val="BodyText"/>
        <w:ind w:left="0" w:right="28"/>
        <w:jc w:val="both"/>
        <w:rPr>
          <w:rFonts w:asciiTheme="minorHAnsi" w:hAnsiTheme="minorHAnsi" w:cstheme="minorHAnsi"/>
          <w:color w:val="000000"/>
          <w:sz w:val="22"/>
          <w:szCs w:val="22"/>
          <w:lang w:val="en-GB"/>
        </w:rPr>
      </w:pPr>
      <w:r w:rsidRPr="00506718">
        <w:rPr>
          <w:rFonts w:asciiTheme="minorHAnsi" w:hAnsiTheme="minorHAnsi" w:cstheme="minorHAnsi"/>
          <w:color w:val="000000"/>
          <w:sz w:val="22"/>
          <w:szCs w:val="22"/>
          <w:lang w:val="en-GB"/>
        </w:rPr>
        <w:t>Illustrative, but not exhaustive, examples of topics of interest for this track are:</w:t>
      </w:r>
    </w:p>
    <w:p w14:paraId="12D9CE16" w14:textId="7FB7C73D" w:rsidR="00671D93" w:rsidRPr="00506718" w:rsidRDefault="00671D93" w:rsidP="00E061E8">
      <w:pPr>
        <w:pStyle w:val="BodyText"/>
        <w:numPr>
          <w:ilvl w:val="0"/>
          <w:numId w:val="2"/>
        </w:numPr>
        <w:ind w:right="28"/>
        <w:jc w:val="both"/>
        <w:rPr>
          <w:rFonts w:asciiTheme="minorHAnsi" w:hAnsiTheme="minorHAnsi" w:cstheme="minorHAnsi"/>
          <w:color w:val="000000"/>
          <w:sz w:val="22"/>
          <w:szCs w:val="22"/>
          <w:lang w:val="en-GB"/>
        </w:rPr>
      </w:pPr>
      <w:r w:rsidRPr="00506718">
        <w:rPr>
          <w:rFonts w:asciiTheme="minorHAnsi" w:hAnsiTheme="minorHAnsi" w:cstheme="minorHAnsi"/>
          <w:color w:val="000000"/>
          <w:sz w:val="22"/>
          <w:szCs w:val="22"/>
          <w:lang w:val="en-GB"/>
        </w:rPr>
        <w:t xml:space="preserve">Papers that examine innovations oriented towards organizational aspects to complement digital and technological innovation. For example, </w:t>
      </w:r>
      <w:r w:rsidR="0095046D" w:rsidRPr="00506718">
        <w:rPr>
          <w:rFonts w:asciiTheme="minorHAnsi" w:hAnsiTheme="minorHAnsi" w:cstheme="minorHAnsi"/>
          <w:color w:val="000000"/>
          <w:sz w:val="22"/>
          <w:szCs w:val="22"/>
          <w:lang w:val="en-GB"/>
        </w:rPr>
        <w:t>papers that illustrate how</w:t>
      </w:r>
      <w:r w:rsidRPr="00506718">
        <w:rPr>
          <w:rFonts w:asciiTheme="minorHAnsi" w:hAnsiTheme="minorHAnsi" w:cstheme="minorHAnsi"/>
          <w:color w:val="000000"/>
          <w:sz w:val="22"/>
          <w:szCs w:val="22"/>
          <w:lang w:val="en-GB"/>
        </w:rPr>
        <w:t xml:space="preserve"> the implementation of new digital technologies usually require a shift towards more agile organizational structures and ways of working</w:t>
      </w:r>
    </w:p>
    <w:p w14:paraId="1D64CEEF" w14:textId="5234DE45" w:rsidR="00671D93" w:rsidRPr="00506718" w:rsidRDefault="00671D93" w:rsidP="00E061E8">
      <w:pPr>
        <w:pStyle w:val="BodyText"/>
        <w:numPr>
          <w:ilvl w:val="0"/>
          <w:numId w:val="2"/>
        </w:numPr>
        <w:ind w:right="28"/>
        <w:jc w:val="both"/>
        <w:rPr>
          <w:rFonts w:asciiTheme="minorHAnsi" w:hAnsiTheme="minorHAnsi" w:cstheme="minorHAnsi"/>
          <w:color w:val="000000"/>
          <w:sz w:val="22"/>
          <w:szCs w:val="22"/>
          <w:lang w:val="en-GB"/>
        </w:rPr>
      </w:pPr>
      <w:r w:rsidRPr="00506718">
        <w:rPr>
          <w:rFonts w:asciiTheme="minorHAnsi" w:hAnsiTheme="minorHAnsi" w:cstheme="minorHAnsi"/>
          <w:color w:val="000000"/>
          <w:sz w:val="22"/>
          <w:szCs w:val="22"/>
          <w:lang w:val="en-GB"/>
        </w:rPr>
        <w:t>Paper</w:t>
      </w:r>
      <w:r w:rsidR="00B31D4A" w:rsidRPr="00506718">
        <w:rPr>
          <w:rFonts w:asciiTheme="minorHAnsi" w:hAnsiTheme="minorHAnsi" w:cstheme="minorHAnsi"/>
          <w:color w:val="000000"/>
          <w:sz w:val="22"/>
          <w:szCs w:val="22"/>
          <w:lang w:val="en-GB"/>
        </w:rPr>
        <w:t>s</w:t>
      </w:r>
      <w:r w:rsidRPr="00506718">
        <w:rPr>
          <w:rFonts w:asciiTheme="minorHAnsi" w:hAnsiTheme="minorHAnsi" w:cstheme="minorHAnsi"/>
          <w:color w:val="000000"/>
          <w:sz w:val="22"/>
          <w:szCs w:val="22"/>
          <w:lang w:val="en-GB"/>
        </w:rPr>
        <w:t xml:space="preserve"> that focus on how firms in the digital era cope with the challenges and opportunities of </w:t>
      </w:r>
      <w:r w:rsidRPr="00506718">
        <w:rPr>
          <w:rFonts w:asciiTheme="minorHAnsi" w:hAnsiTheme="minorHAnsi" w:cstheme="minorHAnsi"/>
          <w:color w:val="000000"/>
          <w:sz w:val="22"/>
          <w:szCs w:val="22"/>
          <w:lang w:val="en-GB"/>
        </w:rPr>
        <w:lastRenderedPageBreak/>
        <w:t>management innovation. For example, papers that illustrate how digital technologies can enable new organizational forms, allowing companies to develop management innovation competencies internally</w:t>
      </w:r>
    </w:p>
    <w:p w14:paraId="129919B5" w14:textId="1BFFC848" w:rsidR="00671D93" w:rsidRPr="00506718" w:rsidRDefault="00B31D4A" w:rsidP="00E061E8">
      <w:pPr>
        <w:pStyle w:val="BodyText"/>
        <w:numPr>
          <w:ilvl w:val="0"/>
          <w:numId w:val="2"/>
        </w:numPr>
        <w:ind w:right="28"/>
        <w:jc w:val="both"/>
        <w:rPr>
          <w:rFonts w:asciiTheme="minorHAnsi" w:hAnsiTheme="minorHAnsi" w:cstheme="minorHAnsi"/>
          <w:color w:val="000000"/>
          <w:sz w:val="22"/>
          <w:szCs w:val="22"/>
          <w:lang w:val="en-GB"/>
        </w:rPr>
      </w:pPr>
      <w:r w:rsidRPr="00506718">
        <w:rPr>
          <w:rFonts w:asciiTheme="minorHAnsi" w:hAnsiTheme="minorHAnsi" w:cstheme="minorHAnsi"/>
          <w:color w:val="000000"/>
          <w:sz w:val="22"/>
          <w:szCs w:val="22"/>
          <w:lang w:val="en-GB"/>
        </w:rPr>
        <w:t>Paper</w:t>
      </w:r>
      <w:r w:rsidR="00671D93" w:rsidRPr="00506718">
        <w:rPr>
          <w:rFonts w:asciiTheme="minorHAnsi" w:hAnsiTheme="minorHAnsi" w:cstheme="minorHAnsi"/>
          <w:color w:val="000000"/>
          <w:sz w:val="22"/>
          <w:szCs w:val="22"/>
          <w:lang w:val="en-GB"/>
        </w:rPr>
        <w:t>s that help to paint a more holistic picture of process innovations that are associated to both technological and organizational and managerial aspe</w:t>
      </w:r>
      <w:r w:rsidRPr="00506718">
        <w:rPr>
          <w:rFonts w:asciiTheme="minorHAnsi" w:hAnsiTheme="minorHAnsi" w:cstheme="minorHAnsi"/>
          <w:color w:val="000000"/>
          <w:sz w:val="22"/>
          <w:szCs w:val="22"/>
          <w:lang w:val="en-GB"/>
        </w:rPr>
        <w:t>cts, in light of digitalization</w:t>
      </w:r>
    </w:p>
    <w:p w14:paraId="72F86885" w14:textId="12497581" w:rsidR="003E7877" w:rsidRPr="00506718" w:rsidRDefault="00B31D4A" w:rsidP="00E061E8">
      <w:pPr>
        <w:pStyle w:val="BodyText"/>
        <w:numPr>
          <w:ilvl w:val="0"/>
          <w:numId w:val="2"/>
        </w:numPr>
        <w:ind w:right="28"/>
        <w:jc w:val="both"/>
        <w:rPr>
          <w:rFonts w:asciiTheme="minorHAnsi" w:hAnsiTheme="minorHAnsi" w:cstheme="minorHAnsi"/>
          <w:color w:val="000000"/>
          <w:sz w:val="22"/>
          <w:szCs w:val="22"/>
          <w:lang w:val="en-GB"/>
        </w:rPr>
      </w:pPr>
      <w:r w:rsidRPr="00506718">
        <w:rPr>
          <w:rFonts w:asciiTheme="minorHAnsi" w:hAnsiTheme="minorHAnsi" w:cstheme="minorHAnsi"/>
          <w:color w:val="000000"/>
          <w:sz w:val="22"/>
          <w:szCs w:val="22"/>
          <w:lang w:val="en-GB"/>
        </w:rPr>
        <w:t>Papers that apply</w:t>
      </w:r>
      <w:r w:rsidR="003E7877" w:rsidRPr="00506718">
        <w:rPr>
          <w:rFonts w:asciiTheme="minorHAnsi" w:hAnsiTheme="minorHAnsi" w:cstheme="minorHAnsi"/>
          <w:color w:val="000000"/>
          <w:sz w:val="22"/>
          <w:szCs w:val="22"/>
          <w:lang w:val="en-GB"/>
        </w:rPr>
        <w:t xml:space="preserve"> different </w:t>
      </w:r>
      <w:r w:rsidR="00722ABF" w:rsidRPr="00506718">
        <w:rPr>
          <w:rFonts w:asciiTheme="minorHAnsi" w:hAnsiTheme="minorHAnsi" w:cstheme="minorHAnsi"/>
          <w:color w:val="000000"/>
          <w:sz w:val="22"/>
          <w:szCs w:val="22"/>
          <w:lang w:val="en-GB"/>
        </w:rPr>
        <w:t xml:space="preserve">methodological approaches (e.g. case study, ethnography, survey, experiments) </w:t>
      </w:r>
      <w:r w:rsidR="003E7877" w:rsidRPr="00506718">
        <w:rPr>
          <w:rFonts w:asciiTheme="minorHAnsi" w:hAnsiTheme="minorHAnsi" w:cstheme="minorHAnsi"/>
          <w:color w:val="000000"/>
          <w:sz w:val="22"/>
          <w:szCs w:val="22"/>
          <w:lang w:val="en-GB"/>
        </w:rPr>
        <w:t xml:space="preserve">that are able </w:t>
      </w:r>
      <w:r w:rsidR="00722ABF" w:rsidRPr="00506718">
        <w:rPr>
          <w:rFonts w:asciiTheme="minorHAnsi" w:hAnsiTheme="minorHAnsi" w:cstheme="minorHAnsi"/>
          <w:color w:val="000000"/>
          <w:sz w:val="22"/>
          <w:szCs w:val="22"/>
          <w:lang w:val="en-GB"/>
        </w:rPr>
        <w:t xml:space="preserve">to capture the complexity of the phenomenon and help to grasp various aspects of </w:t>
      </w:r>
      <w:r w:rsidR="003E7877" w:rsidRPr="00506718">
        <w:rPr>
          <w:rFonts w:asciiTheme="minorHAnsi" w:hAnsiTheme="minorHAnsi" w:cstheme="minorHAnsi"/>
          <w:color w:val="000000"/>
          <w:sz w:val="22"/>
          <w:szCs w:val="22"/>
          <w:lang w:val="en-GB"/>
        </w:rPr>
        <w:t>management</w:t>
      </w:r>
      <w:r w:rsidR="00722ABF" w:rsidRPr="00506718">
        <w:rPr>
          <w:rFonts w:asciiTheme="minorHAnsi" w:hAnsiTheme="minorHAnsi" w:cstheme="minorHAnsi"/>
          <w:color w:val="000000"/>
          <w:sz w:val="22"/>
          <w:szCs w:val="22"/>
          <w:lang w:val="en-GB"/>
        </w:rPr>
        <w:t xml:space="preserve"> innovation in digitalization</w:t>
      </w:r>
    </w:p>
    <w:p w14:paraId="0D467A1F" w14:textId="6820C37C" w:rsidR="003E7877" w:rsidRPr="00506718" w:rsidRDefault="003E7877" w:rsidP="00E061E8">
      <w:pPr>
        <w:pStyle w:val="BodyText"/>
        <w:numPr>
          <w:ilvl w:val="0"/>
          <w:numId w:val="2"/>
        </w:numPr>
        <w:ind w:right="28"/>
        <w:jc w:val="both"/>
        <w:rPr>
          <w:rFonts w:asciiTheme="minorHAnsi" w:hAnsiTheme="minorHAnsi" w:cstheme="minorHAnsi"/>
          <w:color w:val="000000"/>
          <w:sz w:val="22"/>
          <w:szCs w:val="22"/>
          <w:lang w:val="en-GB"/>
        </w:rPr>
      </w:pPr>
      <w:r w:rsidRPr="00506718">
        <w:rPr>
          <w:rFonts w:asciiTheme="minorHAnsi" w:hAnsiTheme="minorHAnsi" w:cstheme="minorHAnsi"/>
          <w:color w:val="000000"/>
          <w:sz w:val="22"/>
          <w:szCs w:val="22"/>
          <w:lang w:val="en-GB"/>
        </w:rPr>
        <w:t>R</w:t>
      </w:r>
      <w:r w:rsidR="00D82C1E" w:rsidRPr="00506718">
        <w:rPr>
          <w:rFonts w:asciiTheme="minorHAnsi" w:hAnsiTheme="minorHAnsi" w:cstheme="minorHAnsi"/>
          <w:color w:val="000000"/>
          <w:sz w:val="22"/>
          <w:szCs w:val="22"/>
          <w:lang w:val="en-GB"/>
        </w:rPr>
        <w:t>esearch</w:t>
      </w:r>
      <w:r w:rsidR="00E76720" w:rsidRPr="00506718">
        <w:rPr>
          <w:rFonts w:asciiTheme="minorHAnsi" w:hAnsiTheme="minorHAnsi" w:cstheme="minorHAnsi"/>
          <w:color w:val="000000"/>
          <w:sz w:val="22"/>
          <w:szCs w:val="22"/>
          <w:lang w:val="en-GB"/>
        </w:rPr>
        <w:t xml:space="preserve"> </w:t>
      </w:r>
      <w:r w:rsidR="00D82C1E" w:rsidRPr="00506718">
        <w:rPr>
          <w:rFonts w:asciiTheme="minorHAnsi" w:hAnsiTheme="minorHAnsi" w:cstheme="minorHAnsi"/>
          <w:color w:val="000000"/>
          <w:sz w:val="22"/>
          <w:szCs w:val="22"/>
          <w:lang w:val="en-GB"/>
        </w:rPr>
        <w:t>a</w:t>
      </w:r>
      <w:r w:rsidR="00FA786D" w:rsidRPr="00506718">
        <w:rPr>
          <w:rFonts w:asciiTheme="minorHAnsi" w:hAnsiTheme="minorHAnsi" w:cstheme="minorHAnsi"/>
          <w:color w:val="000000"/>
          <w:sz w:val="22"/>
          <w:szCs w:val="22"/>
          <w:lang w:val="en-GB"/>
        </w:rPr>
        <w:t>cross</w:t>
      </w:r>
      <w:r w:rsidR="00D82C1E" w:rsidRPr="00506718">
        <w:rPr>
          <w:rFonts w:asciiTheme="minorHAnsi" w:hAnsiTheme="minorHAnsi" w:cstheme="minorHAnsi"/>
          <w:color w:val="000000"/>
          <w:sz w:val="22"/>
          <w:szCs w:val="22"/>
          <w:lang w:val="en-GB"/>
        </w:rPr>
        <w:t xml:space="preserve"> different </w:t>
      </w:r>
      <w:r w:rsidR="00FA786D" w:rsidRPr="00506718">
        <w:rPr>
          <w:rFonts w:asciiTheme="minorHAnsi" w:hAnsiTheme="minorHAnsi" w:cstheme="minorHAnsi"/>
          <w:color w:val="000000"/>
          <w:sz w:val="22"/>
          <w:szCs w:val="22"/>
          <w:lang w:val="en-GB"/>
        </w:rPr>
        <w:t>industr</w:t>
      </w:r>
      <w:r w:rsidR="00D82C1E" w:rsidRPr="00506718">
        <w:rPr>
          <w:rFonts w:asciiTheme="minorHAnsi" w:hAnsiTheme="minorHAnsi" w:cstheme="minorHAnsi"/>
          <w:color w:val="000000"/>
          <w:sz w:val="22"/>
          <w:szCs w:val="22"/>
          <w:lang w:val="en-GB"/>
        </w:rPr>
        <w:t>ies</w:t>
      </w:r>
    </w:p>
    <w:p w14:paraId="045DD57E" w14:textId="3AEDA28F" w:rsidR="00722ABF" w:rsidRPr="00506718" w:rsidRDefault="003E7877" w:rsidP="00E061E8">
      <w:pPr>
        <w:pStyle w:val="BodyText"/>
        <w:numPr>
          <w:ilvl w:val="0"/>
          <w:numId w:val="2"/>
        </w:numPr>
        <w:ind w:right="28"/>
        <w:jc w:val="both"/>
        <w:rPr>
          <w:rFonts w:asciiTheme="minorHAnsi" w:hAnsiTheme="minorHAnsi" w:cstheme="minorHAnsi"/>
          <w:color w:val="000000"/>
          <w:sz w:val="22"/>
          <w:szCs w:val="22"/>
          <w:lang w:val="en-GB"/>
        </w:rPr>
      </w:pPr>
      <w:r w:rsidRPr="00506718">
        <w:rPr>
          <w:rFonts w:asciiTheme="minorHAnsi" w:hAnsiTheme="minorHAnsi" w:cstheme="minorHAnsi"/>
          <w:color w:val="000000"/>
          <w:sz w:val="22"/>
          <w:szCs w:val="22"/>
          <w:lang w:val="en-GB"/>
        </w:rPr>
        <w:t>C</w:t>
      </w:r>
      <w:r w:rsidR="00722ABF" w:rsidRPr="00506718">
        <w:rPr>
          <w:rFonts w:asciiTheme="minorHAnsi" w:hAnsiTheme="minorHAnsi" w:cstheme="minorHAnsi"/>
          <w:color w:val="000000"/>
          <w:sz w:val="22"/>
          <w:szCs w:val="22"/>
          <w:lang w:val="en-GB"/>
        </w:rPr>
        <w:t xml:space="preserve">onceptual papers that support and extend our understanding of </w:t>
      </w:r>
      <w:r w:rsidR="00EF2157" w:rsidRPr="00506718">
        <w:rPr>
          <w:rFonts w:asciiTheme="minorHAnsi" w:hAnsiTheme="minorHAnsi" w:cstheme="minorHAnsi"/>
          <w:color w:val="000000"/>
          <w:sz w:val="22"/>
          <w:szCs w:val="22"/>
          <w:lang w:val="en-GB"/>
        </w:rPr>
        <w:t>management innovation</w:t>
      </w:r>
      <w:r w:rsidR="00E76720" w:rsidRPr="00506718">
        <w:rPr>
          <w:rFonts w:asciiTheme="minorHAnsi" w:hAnsiTheme="minorHAnsi" w:cstheme="minorHAnsi"/>
          <w:color w:val="000000"/>
          <w:sz w:val="22"/>
          <w:szCs w:val="22"/>
          <w:lang w:val="en-GB"/>
        </w:rPr>
        <w:t xml:space="preserve"> as well as review papers that provide</w:t>
      </w:r>
      <w:r w:rsidR="00EF2157" w:rsidRPr="00506718">
        <w:rPr>
          <w:rFonts w:asciiTheme="minorHAnsi" w:hAnsiTheme="minorHAnsi" w:cstheme="minorHAnsi"/>
          <w:color w:val="000000"/>
          <w:sz w:val="22"/>
          <w:szCs w:val="22"/>
          <w:lang w:val="en-GB"/>
        </w:rPr>
        <w:t xml:space="preserve"> insights </w:t>
      </w:r>
      <w:r w:rsidR="00874178" w:rsidRPr="00506718">
        <w:rPr>
          <w:rFonts w:asciiTheme="minorHAnsi" w:hAnsiTheme="minorHAnsi" w:cstheme="minorHAnsi"/>
          <w:color w:val="000000"/>
          <w:sz w:val="22"/>
          <w:szCs w:val="22"/>
          <w:lang w:val="en-GB"/>
        </w:rPr>
        <w:t>and</w:t>
      </w:r>
      <w:r w:rsidR="00E76720" w:rsidRPr="00506718">
        <w:rPr>
          <w:rFonts w:asciiTheme="minorHAnsi" w:hAnsiTheme="minorHAnsi" w:cstheme="minorHAnsi"/>
          <w:color w:val="000000"/>
          <w:sz w:val="22"/>
          <w:szCs w:val="22"/>
          <w:lang w:val="en-GB"/>
        </w:rPr>
        <w:t xml:space="preserve"> clear avenues for future research</w:t>
      </w:r>
      <w:r w:rsidR="00722ABF" w:rsidRPr="00506718">
        <w:rPr>
          <w:rFonts w:asciiTheme="minorHAnsi" w:hAnsiTheme="minorHAnsi" w:cstheme="minorHAnsi"/>
          <w:color w:val="000000"/>
          <w:sz w:val="22"/>
          <w:szCs w:val="22"/>
          <w:lang w:val="en-GB"/>
        </w:rPr>
        <w:t xml:space="preserve"> </w:t>
      </w:r>
    </w:p>
    <w:p w14:paraId="3791D269" w14:textId="5706611A" w:rsidR="00734963" w:rsidRPr="00506718" w:rsidRDefault="00734963" w:rsidP="00E061E8">
      <w:pPr>
        <w:pStyle w:val="BodyText"/>
        <w:ind w:left="0" w:right="28"/>
        <w:jc w:val="both"/>
        <w:rPr>
          <w:rFonts w:asciiTheme="minorHAnsi" w:hAnsiTheme="minorHAnsi" w:cstheme="minorHAnsi"/>
        </w:rPr>
      </w:pPr>
    </w:p>
    <w:p w14:paraId="3E5EA7F5" w14:textId="49822742" w:rsidR="00734963" w:rsidRPr="00506718" w:rsidRDefault="00CB67B8">
      <w:pPr>
        <w:rPr>
          <w:rFonts w:asciiTheme="minorHAnsi" w:hAnsiTheme="minorHAnsi" w:cstheme="minorHAnsi"/>
          <w:color w:val="222222"/>
          <w:shd w:val="clear" w:color="auto" w:fill="FFFFFF"/>
        </w:rPr>
      </w:pPr>
      <w:r w:rsidRPr="00506718">
        <w:rPr>
          <w:rFonts w:asciiTheme="minorHAnsi" w:eastAsia="Times New Roman" w:hAnsiTheme="minorHAnsi" w:cstheme="minorHAnsi"/>
          <w:b/>
          <w:color w:val="000000"/>
          <w:lang w:val="en-US"/>
        </w:rPr>
        <w:t>References</w:t>
      </w:r>
    </w:p>
    <w:p w14:paraId="793DFC9B" w14:textId="22C17CBC" w:rsidR="00734963" w:rsidRPr="00506718" w:rsidRDefault="00734963" w:rsidP="00213D24">
      <w:pPr>
        <w:ind w:left="284" w:hanging="284"/>
        <w:rPr>
          <w:rFonts w:asciiTheme="minorHAnsi" w:hAnsiTheme="minorHAnsi" w:cstheme="minorHAnsi"/>
          <w:color w:val="222222"/>
          <w:shd w:val="clear" w:color="auto" w:fill="FFFFFF"/>
        </w:rPr>
      </w:pPr>
      <w:proofErr w:type="spellStart"/>
      <w:r w:rsidRPr="00506718">
        <w:rPr>
          <w:rFonts w:asciiTheme="minorHAnsi" w:hAnsiTheme="minorHAnsi" w:cstheme="minorHAnsi"/>
          <w:color w:val="222222"/>
          <w:shd w:val="clear" w:color="auto" w:fill="FFFFFF"/>
        </w:rPr>
        <w:t>Birkinshaw</w:t>
      </w:r>
      <w:proofErr w:type="spellEnd"/>
      <w:r w:rsidRPr="00506718">
        <w:rPr>
          <w:rFonts w:asciiTheme="minorHAnsi" w:hAnsiTheme="minorHAnsi" w:cstheme="minorHAnsi"/>
          <w:color w:val="222222"/>
          <w:shd w:val="clear" w:color="auto" w:fill="FFFFFF"/>
        </w:rPr>
        <w:t xml:space="preserve">, J., Hamel, G., &amp; Mol, M. (2008). Management innovation. </w:t>
      </w:r>
      <w:r w:rsidRPr="00506718">
        <w:rPr>
          <w:rFonts w:asciiTheme="minorHAnsi" w:hAnsiTheme="minorHAnsi" w:cstheme="minorHAnsi"/>
          <w:i/>
          <w:color w:val="222222"/>
          <w:shd w:val="clear" w:color="auto" w:fill="FFFFFF"/>
        </w:rPr>
        <w:t>Academy of Management Review</w:t>
      </w:r>
      <w:r w:rsidRPr="00506718">
        <w:rPr>
          <w:rFonts w:asciiTheme="minorHAnsi" w:hAnsiTheme="minorHAnsi" w:cstheme="minorHAnsi"/>
          <w:color w:val="222222"/>
          <w:shd w:val="clear" w:color="auto" w:fill="FFFFFF"/>
        </w:rPr>
        <w:t>, 33(4), 825-845.</w:t>
      </w:r>
    </w:p>
    <w:p w14:paraId="2308A2CA" w14:textId="23A97558" w:rsidR="00734963" w:rsidRPr="00506718" w:rsidRDefault="00734963" w:rsidP="00213D24">
      <w:pPr>
        <w:ind w:left="284" w:hanging="284"/>
        <w:rPr>
          <w:rFonts w:asciiTheme="minorHAnsi" w:hAnsiTheme="minorHAnsi" w:cstheme="minorHAnsi"/>
          <w:color w:val="222222"/>
          <w:shd w:val="clear" w:color="auto" w:fill="FFFFFF"/>
        </w:rPr>
      </w:pPr>
      <w:proofErr w:type="spellStart"/>
      <w:r w:rsidRPr="00506718">
        <w:rPr>
          <w:rFonts w:asciiTheme="minorHAnsi" w:hAnsiTheme="minorHAnsi" w:cstheme="minorHAnsi"/>
          <w:color w:val="222222"/>
          <w:shd w:val="clear" w:color="auto" w:fill="FFFFFF"/>
        </w:rPr>
        <w:t>Crossan</w:t>
      </w:r>
      <w:proofErr w:type="spellEnd"/>
      <w:r w:rsidRPr="00506718">
        <w:rPr>
          <w:rFonts w:asciiTheme="minorHAnsi" w:hAnsiTheme="minorHAnsi" w:cstheme="minorHAnsi"/>
          <w:color w:val="222222"/>
          <w:shd w:val="clear" w:color="auto" w:fill="FFFFFF"/>
        </w:rPr>
        <w:t xml:space="preserve">, M., &amp; </w:t>
      </w:r>
      <w:proofErr w:type="spellStart"/>
      <w:r w:rsidRPr="00506718">
        <w:rPr>
          <w:rFonts w:asciiTheme="minorHAnsi" w:hAnsiTheme="minorHAnsi" w:cstheme="minorHAnsi"/>
          <w:color w:val="222222"/>
          <w:shd w:val="clear" w:color="auto" w:fill="FFFFFF"/>
        </w:rPr>
        <w:t>Apaydin</w:t>
      </w:r>
      <w:proofErr w:type="spellEnd"/>
      <w:r w:rsidRPr="00506718">
        <w:rPr>
          <w:rFonts w:asciiTheme="minorHAnsi" w:hAnsiTheme="minorHAnsi" w:cstheme="minorHAnsi"/>
          <w:color w:val="222222"/>
          <w:shd w:val="clear" w:color="auto" w:fill="FFFFFF"/>
        </w:rPr>
        <w:t xml:space="preserve">, M. (2010). A multi-dimensional framework of organizational innovation: A systematic review of the literature. </w:t>
      </w:r>
      <w:r w:rsidRPr="00506718">
        <w:rPr>
          <w:rFonts w:asciiTheme="minorHAnsi" w:hAnsiTheme="minorHAnsi" w:cstheme="minorHAnsi"/>
          <w:i/>
          <w:color w:val="222222"/>
          <w:shd w:val="clear" w:color="auto" w:fill="FFFFFF"/>
        </w:rPr>
        <w:t>Journal of Management Studies</w:t>
      </w:r>
      <w:r w:rsidRPr="00506718">
        <w:rPr>
          <w:rFonts w:asciiTheme="minorHAnsi" w:hAnsiTheme="minorHAnsi" w:cstheme="minorHAnsi"/>
          <w:color w:val="222222"/>
          <w:shd w:val="clear" w:color="auto" w:fill="FFFFFF"/>
        </w:rPr>
        <w:t>, 47(6), 1154-1191.</w:t>
      </w:r>
    </w:p>
    <w:p w14:paraId="345F70E4" w14:textId="01C5F9B1" w:rsidR="00734963" w:rsidRPr="00506718" w:rsidRDefault="00734963" w:rsidP="00213D24">
      <w:pPr>
        <w:ind w:left="284" w:hanging="284"/>
        <w:rPr>
          <w:rFonts w:asciiTheme="minorHAnsi" w:hAnsiTheme="minorHAnsi" w:cstheme="minorHAnsi"/>
          <w:color w:val="222222"/>
          <w:shd w:val="clear" w:color="auto" w:fill="FFFFFF"/>
        </w:rPr>
      </w:pPr>
      <w:proofErr w:type="spellStart"/>
      <w:r w:rsidRPr="00506718">
        <w:rPr>
          <w:rFonts w:asciiTheme="minorHAnsi" w:hAnsiTheme="minorHAnsi" w:cstheme="minorHAnsi"/>
          <w:color w:val="222222"/>
          <w:shd w:val="clear" w:color="auto" w:fill="FFFFFF"/>
        </w:rPr>
        <w:t>Damanpour</w:t>
      </w:r>
      <w:proofErr w:type="spellEnd"/>
      <w:r w:rsidRPr="00506718">
        <w:rPr>
          <w:rFonts w:asciiTheme="minorHAnsi" w:hAnsiTheme="minorHAnsi" w:cstheme="minorHAnsi"/>
          <w:color w:val="222222"/>
          <w:shd w:val="clear" w:color="auto" w:fill="FFFFFF"/>
        </w:rPr>
        <w:t xml:space="preserve">, F. (2014). Footnotes to research on management innovation. </w:t>
      </w:r>
      <w:r w:rsidRPr="00506718">
        <w:rPr>
          <w:rFonts w:asciiTheme="minorHAnsi" w:hAnsiTheme="minorHAnsi" w:cstheme="minorHAnsi"/>
          <w:i/>
          <w:color w:val="222222"/>
          <w:shd w:val="clear" w:color="auto" w:fill="FFFFFF"/>
        </w:rPr>
        <w:t>Organization Studies</w:t>
      </w:r>
      <w:r w:rsidRPr="00506718">
        <w:rPr>
          <w:rFonts w:asciiTheme="minorHAnsi" w:hAnsiTheme="minorHAnsi" w:cstheme="minorHAnsi"/>
          <w:color w:val="222222"/>
          <w:shd w:val="clear" w:color="auto" w:fill="FFFFFF"/>
        </w:rPr>
        <w:t>, 39(5), 1265-1285.</w:t>
      </w:r>
    </w:p>
    <w:p w14:paraId="4A55BD33" w14:textId="73DB0518" w:rsidR="00734963" w:rsidRPr="00506718" w:rsidRDefault="00734963" w:rsidP="00213D24">
      <w:pPr>
        <w:ind w:left="284" w:hanging="284"/>
        <w:rPr>
          <w:rFonts w:asciiTheme="minorHAnsi" w:hAnsiTheme="minorHAnsi" w:cstheme="minorHAnsi"/>
          <w:color w:val="222222"/>
          <w:shd w:val="clear" w:color="auto" w:fill="FFFFFF"/>
        </w:rPr>
      </w:pPr>
      <w:proofErr w:type="spellStart"/>
      <w:r w:rsidRPr="00506718">
        <w:rPr>
          <w:rFonts w:asciiTheme="minorHAnsi" w:hAnsiTheme="minorHAnsi" w:cstheme="minorHAnsi"/>
          <w:color w:val="222222"/>
          <w:shd w:val="clear" w:color="auto" w:fill="FFFFFF"/>
        </w:rPr>
        <w:t>Damanpour</w:t>
      </w:r>
      <w:proofErr w:type="spellEnd"/>
      <w:r w:rsidRPr="00506718">
        <w:rPr>
          <w:rFonts w:asciiTheme="minorHAnsi" w:hAnsiTheme="minorHAnsi" w:cstheme="minorHAnsi"/>
          <w:color w:val="222222"/>
          <w:shd w:val="clear" w:color="auto" w:fill="FFFFFF"/>
        </w:rPr>
        <w:t xml:space="preserve">, F., Walker, R., &amp; Avellaneda, C. (2009). Combinative effects of innovation types on organizational performance: A longitudinal study of public services. </w:t>
      </w:r>
      <w:r w:rsidRPr="00506718">
        <w:rPr>
          <w:rFonts w:asciiTheme="minorHAnsi" w:hAnsiTheme="minorHAnsi" w:cstheme="minorHAnsi"/>
          <w:i/>
          <w:color w:val="222222"/>
          <w:shd w:val="clear" w:color="auto" w:fill="FFFFFF"/>
        </w:rPr>
        <w:t>Journal of Management Studies</w:t>
      </w:r>
      <w:r w:rsidRPr="00506718">
        <w:rPr>
          <w:rFonts w:asciiTheme="minorHAnsi" w:hAnsiTheme="minorHAnsi" w:cstheme="minorHAnsi"/>
          <w:color w:val="222222"/>
          <w:shd w:val="clear" w:color="auto" w:fill="FFFFFF"/>
        </w:rPr>
        <w:t>, 46(4), 650-675.</w:t>
      </w:r>
    </w:p>
    <w:p w14:paraId="01AFEBA8" w14:textId="1044EBD0" w:rsidR="00734963" w:rsidRPr="00506718" w:rsidRDefault="00734963" w:rsidP="00213D24">
      <w:pPr>
        <w:ind w:left="284" w:hanging="284"/>
        <w:rPr>
          <w:rFonts w:asciiTheme="minorHAnsi" w:hAnsiTheme="minorHAnsi" w:cstheme="minorHAnsi"/>
          <w:color w:val="222222"/>
          <w:shd w:val="clear" w:color="auto" w:fill="FFFFFF"/>
        </w:rPr>
      </w:pPr>
      <w:r w:rsidRPr="00506718">
        <w:rPr>
          <w:rFonts w:asciiTheme="minorHAnsi" w:hAnsiTheme="minorHAnsi" w:cstheme="minorHAnsi"/>
          <w:color w:val="222222"/>
          <w:shd w:val="clear" w:color="auto" w:fill="FFFFFF"/>
        </w:rPr>
        <w:t xml:space="preserve">Evangelista, R., &amp; </w:t>
      </w:r>
      <w:proofErr w:type="spellStart"/>
      <w:r w:rsidRPr="00506718">
        <w:rPr>
          <w:rFonts w:asciiTheme="minorHAnsi" w:hAnsiTheme="minorHAnsi" w:cstheme="minorHAnsi"/>
          <w:color w:val="222222"/>
          <w:shd w:val="clear" w:color="auto" w:fill="FFFFFF"/>
        </w:rPr>
        <w:t>Vezzani</w:t>
      </w:r>
      <w:proofErr w:type="spellEnd"/>
      <w:r w:rsidRPr="00506718">
        <w:rPr>
          <w:rFonts w:asciiTheme="minorHAnsi" w:hAnsiTheme="minorHAnsi" w:cstheme="minorHAnsi"/>
          <w:color w:val="222222"/>
          <w:shd w:val="clear" w:color="auto" w:fill="FFFFFF"/>
        </w:rPr>
        <w:t xml:space="preserve">, A. (2010). The economic impact of technological and organizational innovations: A firm level analysis. </w:t>
      </w:r>
      <w:r w:rsidRPr="00506718">
        <w:rPr>
          <w:rFonts w:asciiTheme="minorHAnsi" w:hAnsiTheme="minorHAnsi" w:cstheme="minorHAnsi"/>
          <w:i/>
          <w:color w:val="222222"/>
          <w:shd w:val="clear" w:color="auto" w:fill="FFFFFF"/>
        </w:rPr>
        <w:t>Research Policy</w:t>
      </w:r>
      <w:r w:rsidRPr="00506718">
        <w:rPr>
          <w:rFonts w:asciiTheme="minorHAnsi" w:hAnsiTheme="minorHAnsi" w:cstheme="minorHAnsi"/>
          <w:color w:val="222222"/>
          <w:shd w:val="clear" w:color="auto" w:fill="FFFFFF"/>
        </w:rPr>
        <w:t>, 39(10), 1253-1263.</w:t>
      </w:r>
    </w:p>
    <w:p w14:paraId="2B45D9DD" w14:textId="05CF6DB2" w:rsidR="00734963" w:rsidRPr="00506718" w:rsidRDefault="00734963" w:rsidP="00213D24">
      <w:pPr>
        <w:ind w:left="284" w:hanging="284"/>
        <w:rPr>
          <w:rFonts w:asciiTheme="minorHAnsi" w:hAnsiTheme="minorHAnsi" w:cstheme="minorHAnsi"/>
          <w:color w:val="222222"/>
          <w:shd w:val="clear" w:color="auto" w:fill="FFFFFF"/>
        </w:rPr>
      </w:pPr>
      <w:proofErr w:type="spellStart"/>
      <w:r w:rsidRPr="00506718">
        <w:rPr>
          <w:rFonts w:asciiTheme="minorHAnsi" w:hAnsiTheme="minorHAnsi" w:cstheme="minorHAnsi"/>
          <w:color w:val="222222"/>
          <w:shd w:val="clear" w:color="auto" w:fill="FFFFFF"/>
          <w:lang w:val="it-IT"/>
        </w:rPr>
        <w:t>Jiménez-Jiménez</w:t>
      </w:r>
      <w:proofErr w:type="spellEnd"/>
      <w:r w:rsidRPr="00506718">
        <w:rPr>
          <w:rFonts w:asciiTheme="minorHAnsi" w:hAnsiTheme="minorHAnsi" w:cstheme="minorHAnsi"/>
          <w:color w:val="222222"/>
          <w:shd w:val="clear" w:color="auto" w:fill="FFFFFF"/>
          <w:lang w:val="it-IT"/>
        </w:rPr>
        <w:t xml:space="preserve">, D., &amp; </w:t>
      </w:r>
      <w:proofErr w:type="spellStart"/>
      <w:r w:rsidRPr="00506718">
        <w:rPr>
          <w:rFonts w:asciiTheme="minorHAnsi" w:hAnsiTheme="minorHAnsi" w:cstheme="minorHAnsi"/>
          <w:color w:val="222222"/>
          <w:shd w:val="clear" w:color="auto" w:fill="FFFFFF"/>
          <w:lang w:val="it-IT"/>
        </w:rPr>
        <w:t>Sanz</w:t>
      </w:r>
      <w:proofErr w:type="spellEnd"/>
      <w:r w:rsidRPr="00506718">
        <w:rPr>
          <w:rFonts w:asciiTheme="minorHAnsi" w:hAnsiTheme="minorHAnsi" w:cstheme="minorHAnsi"/>
          <w:color w:val="222222"/>
          <w:shd w:val="clear" w:color="auto" w:fill="FFFFFF"/>
          <w:lang w:val="it-IT"/>
        </w:rPr>
        <w:t xml:space="preserve">-Valle, R. (2011). </w:t>
      </w:r>
      <w:r w:rsidRPr="00506718">
        <w:rPr>
          <w:rFonts w:asciiTheme="minorHAnsi" w:hAnsiTheme="minorHAnsi" w:cstheme="minorHAnsi"/>
          <w:color w:val="222222"/>
          <w:shd w:val="clear" w:color="auto" w:fill="FFFFFF"/>
        </w:rPr>
        <w:t xml:space="preserve">Innovation, organizational learning, and performance. </w:t>
      </w:r>
      <w:r w:rsidRPr="00506718">
        <w:rPr>
          <w:rFonts w:asciiTheme="minorHAnsi" w:hAnsiTheme="minorHAnsi" w:cstheme="minorHAnsi"/>
          <w:i/>
          <w:color w:val="222222"/>
          <w:shd w:val="clear" w:color="auto" w:fill="FFFFFF"/>
        </w:rPr>
        <w:t>Journal of Business Research</w:t>
      </w:r>
      <w:r w:rsidRPr="00506718">
        <w:rPr>
          <w:rFonts w:asciiTheme="minorHAnsi" w:hAnsiTheme="minorHAnsi" w:cstheme="minorHAnsi"/>
          <w:color w:val="222222"/>
          <w:shd w:val="clear" w:color="auto" w:fill="FFFFFF"/>
        </w:rPr>
        <w:t>, 64(4), 408-417.</w:t>
      </w:r>
    </w:p>
    <w:p w14:paraId="6B796E95" w14:textId="564835D4" w:rsidR="00CB67B8" w:rsidRPr="00506718" w:rsidRDefault="00CB67B8" w:rsidP="00213D24">
      <w:pPr>
        <w:ind w:left="284" w:hanging="284"/>
        <w:rPr>
          <w:rFonts w:asciiTheme="minorHAnsi" w:eastAsia="Times New Roman" w:hAnsiTheme="minorHAnsi" w:cstheme="minorHAnsi"/>
          <w:color w:val="000000"/>
          <w:lang w:val="en-US"/>
        </w:rPr>
      </w:pPr>
      <w:r w:rsidRPr="00506718">
        <w:rPr>
          <w:rFonts w:asciiTheme="minorHAnsi" w:hAnsiTheme="minorHAnsi" w:cstheme="minorHAnsi"/>
          <w:color w:val="222222"/>
          <w:shd w:val="clear" w:color="auto" w:fill="FFFFFF"/>
        </w:rPr>
        <w:t xml:space="preserve">Trist, E. L., &amp; </w:t>
      </w:r>
      <w:proofErr w:type="spellStart"/>
      <w:r w:rsidRPr="00506718">
        <w:rPr>
          <w:rFonts w:asciiTheme="minorHAnsi" w:hAnsiTheme="minorHAnsi" w:cstheme="minorHAnsi"/>
          <w:color w:val="222222"/>
          <w:shd w:val="clear" w:color="auto" w:fill="FFFFFF"/>
        </w:rPr>
        <w:t>Bamforth</w:t>
      </w:r>
      <w:proofErr w:type="spellEnd"/>
      <w:r w:rsidRPr="00506718">
        <w:rPr>
          <w:rFonts w:asciiTheme="minorHAnsi" w:hAnsiTheme="minorHAnsi" w:cstheme="minorHAnsi"/>
          <w:color w:val="222222"/>
          <w:shd w:val="clear" w:color="auto" w:fill="FFFFFF"/>
        </w:rPr>
        <w:t>, K. W. (1951). Some social and psychological consequences of the longwall method of coal-getting: An examination of the psychological situation and defences of a work group in relation to the social structure and technological content of the work system. </w:t>
      </w:r>
      <w:r w:rsidRPr="00506718">
        <w:rPr>
          <w:rFonts w:asciiTheme="minorHAnsi" w:hAnsiTheme="minorHAnsi" w:cstheme="minorHAnsi"/>
          <w:i/>
          <w:iCs/>
          <w:color w:val="222222"/>
          <w:shd w:val="clear" w:color="auto" w:fill="FFFFFF"/>
        </w:rPr>
        <w:t>Human relations</w:t>
      </w:r>
      <w:r w:rsidRPr="00506718">
        <w:rPr>
          <w:rFonts w:asciiTheme="minorHAnsi" w:hAnsiTheme="minorHAnsi" w:cstheme="minorHAnsi"/>
          <w:color w:val="222222"/>
          <w:shd w:val="clear" w:color="auto" w:fill="FFFFFF"/>
        </w:rPr>
        <w:t>, </w:t>
      </w:r>
      <w:r w:rsidRPr="00506718">
        <w:rPr>
          <w:rFonts w:asciiTheme="minorHAnsi" w:hAnsiTheme="minorHAnsi" w:cstheme="minorHAnsi"/>
          <w:iCs/>
          <w:color w:val="222222"/>
          <w:shd w:val="clear" w:color="auto" w:fill="FFFFFF"/>
        </w:rPr>
        <w:t>4</w:t>
      </w:r>
      <w:r w:rsidRPr="00506718">
        <w:rPr>
          <w:rFonts w:asciiTheme="minorHAnsi" w:hAnsiTheme="minorHAnsi" w:cstheme="minorHAnsi"/>
          <w:color w:val="222222"/>
          <w:shd w:val="clear" w:color="auto" w:fill="FFFFFF"/>
        </w:rPr>
        <w:t>(1), 3-38</w:t>
      </w:r>
      <w:r w:rsidRPr="00506718">
        <w:rPr>
          <w:rFonts w:asciiTheme="minorHAnsi" w:hAnsiTheme="minorHAnsi" w:cstheme="minorHAnsi"/>
          <w:color w:val="222222"/>
          <w:sz w:val="20"/>
          <w:szCs w:val="20"/>
          <w:shd w:val="clear" w:color="auto" w:fill="FFFFFF"/>
        </w:rPr>
        <w:t>.</w:t>
      </w:r>
    </w:p>
    <w:sectPr w:rsidR="00CB67B8" w:rsidRPr="00506718" w:rsidSect="00213D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954452"/>
    <w:multiLevelType w:val="hybridMultilevel"/>
    <w:tmpl w:val="150A934A"/>
    <w:lvl w:ilvl="0" w:tplc="46161E76">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032399"/>
    <w:multiLevelType w:val="hybridMultilevel"/>
    <w:tmpl w:val="8C5629E2"/>
    <w:lvl w:ilvl="0" w:tplc="F8A09736">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NjI1NDMxsrAwNrVQ0lEKTi0uzszPAykwqwUAlguPHCwAAAA="/>
  </w:docVars>
  <w:rsids>
    <w:rsidRoot w:val="008036DA"/>
    <w:rsid w:val="000213EF"/>
    <w:rsid w:val="00032825"/>
    <w:rsid w:val="0005774A"/>
    <w:rsid w:val="000E7ED7"/>
    <w:rsid w:val="001776E6"/>
    <w:rsid w:val="001B0926"/>
    <w:rsid w:val="001B7B6C"/>
    <w:rsid w:val="00213D24"/>
    <w:rsid w:val="00217402"/>
    <w:rsid w:val="00235D91"/>
    <w:rsid w:val="00282DA9"/>
    <w:rsid w:val="002B383B"/>
    <w:rsid w:val="002C55A4"/>
    <w:rsid w:val="002F1ED4"/>
    <w:rsid w:val="002F22FA"/>
    <w:rsid w:val="00376B7D"/>
    <w:rsid w:val="003B3224"/>
    <w:rsid w:val="003E7877"/>
    <w:rsid w:val="00423A1F"/>
    <w:rsid w:val="00500AED"/>
    <w:rsid w:val="00506718"/>
    <w:rsid w:val="005166AB"/>
    <w:rsid w:val="00522BBA"/>
    <w:rsid w:val="005514C1"/>
    <w:rsid w:val="005B70DF"/>
    <w:rsid w:val="0060028F"/>
    <w:rsid w:val="00666DAF"/>
    <w:rsid w:val="00671D93"/>
    <w:rsid w:val="00704B92"/>
    <w:rsid w:val="00722ABF"/>
    <w:rsid w:val="00734963"/>
    <w:rsid w:val="008036DA"/>
    <w:rsid w:val="00826DF8"/>
    <w:rsid w:val="008307FA"/>
    <w:rsid w:val="008317DE"/>
    <w:rsid w:val="008346C3"/>
    <w:rsid w:val="008571FF"/>
    <w:rsid w:val="008611DC"/>
    <w:rsid w:val="00874178"/>
    <w:rsid w:val="008A32B2"/>
    <w:rsid w:val="00911FA2"/>
    <w:rsid w:val="00934E51"/>
    <w:rsid w:val="0095046D"/>
    <w:rsid w:val="00975D5C"/>
    <w:rsid w:val="009C16FE"/>
    <w:rsid w:val="009C28FB"/>
    <w:rsid w:val="009F138B"/>
    <w:rsid w:val="00A112F1"/>
    <w:rsid w:val="00A11F11"/>
    <w:rsid w:val="00A125FC"/>
    <w:rsid w:val="00A32A87"/>
    <w:rsid w:val="00AF4E25"/>
    <w:rsid w:val="00B31D4A"/>
    <w:rsid w:val="00B6730B"/>
    <w:rsid w:val="00B86757"/>
    <w:rsid w:val="00B9494D"/>
    <w:rsid w:val="00BA6046"/>
    <w:rsid w:val="00BC6268"/>
    <w:rsid w:val="00C848FB"/>
    <w:rsid w:val="00CB2579"/>
    <w:rsid w:val="00CB67B8"/>
    <w:rsid w:val="00D82C1E"/>
    <w:rsid w:val="00D962DE"/>
    <w:rsid w:val="00DA6B35"/>
    <w:rsid w:val="00E01259"/>
    <w:rsid w:val="00E061E8"/>
    <w:rsid w:val="00E124B7"/>
    <w:rsid w:val="00E23B8C"/>
    <w:rsid w:val="00E76720"/>
    <w:rsid w:val="00E91A26"/>
    <w:rsid w:val="00EF2157"/>
    <w:rsid w:val="00F26454"/>
    <w:rsid w:val="00F82E5B"/>
    <w:rsid w:val="00FA786D"/>
    <w:rsid w:val="00FC04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1048A"/>
  <w15:chartTrackingRefBased/>
  <w15:docId w15:val="{51B28919-65E0-44FC-A4A7-0793D236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6DA"/>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1">
    <w:name w:val="Normale1"/>
    <w:rsid w:val="00DA6B35"/>
    <w:pPr>
      <w:spacing w:after="0" w:line="240" w:lineRule="auto"/>
    </w:pPr>
    <w:rPr>
      <w:rFonts w:ascii="Times New Roman" w:eastAsia="Times New Roman" w:hAnsi="Times New Roman" w:cs="Times New Roman"/>
      <w:sz w:val="20"/>
      <w:szCs w:val="20"/>
      <w:lang w:val="en-GB" w:eastAsia="it-IT"/>
    </w:rPr>
  </w:style>
  <w:style w:type="character" w:styleId="CommentReference">
    <w:name w:val="annotation reference"/>
    <w:basedOn w:val="DefaultParagraphFont"/>
    <w:uiPriority w:val="99"/>
    <w:semiHidden/>
    <w:unhideWhenUsed/>
    <w:rsid w:val="00032825"/>
    <w:rPr>
      <w:sz w:val="16"/>
      <w:szCs w:val="16"/>
    </w:rPr>
  </w:style>
  <w:style w:type="paragraph" w:styleId="CommentText">
    <w:name w:val="annotation text"/>
    <w:basedOn w:val="Normal"/>
    <w:link w:val="CommentTextChar"/>
    <w:uiPriority w:val="99"/>
    <w:semiHidden/>
    <w:unhideWhenUsed/>
    <w:rsid w:val="00032825"/>
    <w:pPr>
      <w:spacing w:line="240" w:lineRule="auto"/>
    </w:pPr>
    <w:rPr>
      <w:sz w:val="20"/>
      <w:szCs w:val="20"/>
    </w:rPr>
  </w:style>
  <w:style w:type="character" w:customStyle="1" w:styleId="CommentTextChar">
    <w:name w:val="Comment Text Char"/>
    <w:basedOn w:val="DefaultParagraphFont"/>
    <w:link w:val="CommentText"/>
    <w:uiPriority w:val="99"/>
    <w:semiHidden/>
    <w:rsid w:val="00032825"/>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32825"/>
    <w:rPr>
      <w:b/>
      <w:bCs/>
    </w:rPr>
  </w:style>
  <w:style w:type="character" w:customStyle="1" w:styleId="CommentSubjectChar">
    <w:name w:val="Comment Subject Char"/>
    <w:basedOn w:val="CommentTextChar"/>
    <w:link w:val="CommentSubject"/>
    <w:uiPriority w:val="99"/>
    <w:semiHidden/>
    <w:rsid w:val="00032825"/>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032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825"/>
    <w:rPr>
      <w:rFonts w:ascii="Segoe UI" w:eastAsia="Calibri" w:hAnsi="Segoe UI" w:cs="Segoe UI"/>
      <w:sz w:val="18"/>
      <w:szCs w:val="18"/>
      <w:lang w:val="en-GB"/>
    </w:rPr>
  </w:style>
  <w:style w:type="paragraph" w:styleId="BodyText">
    <w:name w:val="Body Text"/>
    <w:basedOn w:val="Normal"/>
    <w:link w:val="BodyTextChar"/>
    <w:uiPriority w:val="1"/>
    <w:qFormat/>
    <w:rsid w:val="008611DC"/>
    <w:pPr>
      <w:widowControl w:val="0"/>
      <w:spacing w:after="0" w:line="240" w:lineRule="auto"/>
      <w:ind w:left="101"/>
    </w:pPr>
    <w:rPr>
      <w:rFonts w:ascii="Times New Roman" w:eastAsia="Times New Roman" w:hAnsi="Times New Roman" w:cstheme="minorBidi"/>
      <w:sz w:val="24"/>
      <w:szCs w:val="24"/>
      <w:lang w:val="en-US"/>
    </w:rPr>
  </w:style>
  <w:style w:type="character" w:customStyle="1" w:styleId="BodyTextChar">
    <w:name w:val="Body Text Char"/>
    <w:basedOn w:val="DefaultParagraphFont"/>
    <w:link w:val="BodyText"/>
    <w:uiPriority w:val="1"/>
    <w:rsid w:val="008611DC"/>
    <w:rPr>
      <w:rFonts w:ascii="Times New Roman" w:eastAsia="Times New Roman" w:hAnsi="Times New Roman"/>
      <w:sz w:val="24"/>
      <w:szCs w:val="24"/>
      <w:lang w:val="en-US"/>
    </w:rPr>
  </w:style>
  <w:style w:type="character" w:styleId="Hyperlink">
    <w:name w:val="Hyperlink"/>
    <w:basedOn w:val="DefaultParagraphFont"/>
    <w:uiPriority w:val="99"/>
    <w:unhideWhenUsed/>
    <w:rsid w:val="00506718"/>
    <w:rPr>
      <w:color w:val="0563C1" w:themeColor="hyperlink"/>
      <w:u w:val="single"/>
    </w:rPr>
  </w:style>
  <w:style w:type="character" w:styleId="UnresolvedMention">
    <w:name w:val="Unresolved Mention"/>
    <w:basedOn w:val="DefaultParagraphFont"/>
    <w:uiPriority w:val="99"/>
    <w:semiHidden/>
    <w:unhideWhenUsed/>
    <w:rsid w:val="00506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065669">
      <w:bodyDiv w:val="1"/>
      <w:marLeft w:val="0"/>
      <w:marRight w:val="0"/>
      <w:marTop w:val="0"/>
      <w:marBottom w:val="0"/>
      <w:divBdr>
        <w:top w:val="none" w:sz="0" w:space="0" w:color="auto"/>
        <w:left w:val="none" w:sz="0" w:space="0" w:color="auto"/>
        <w:bottom w:val="none" w:sz="0" w:space="0" w:color="auto"/>
        <w:right w:val="none" w:sz="0" w:space="0" w:color="auto"/>
      </w:divBdr>
    </w:div>
    <w:div w:id="16095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ffaella.cagliano@polimi.it" TargetMode="External"/><Relationship Id="rId5" Type="http://schemas.openxmlformats.org/officeDocument/2006/relationships/hyperlink" Target="mailto:filomena.canterino@polimi.it"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8769064F50D40A8DE0E0BAA396CC5" ma:contentTypeVersion="12" ma:contentTypeDescription="Create a new document." ma:contentTypeScope="" ma:versionID="03527d2a1da1f0fc75ffe217e01005be">
  <xsd:schema xmlns:xsd="http://www.w3.org/2001/XMLSchema" xmlns:xs="http://www.w3.org/2001/XMLSchema" xmlns:p="http://schemas.microsoft.com/office/2006/metadata/properties" xmlns:ns2="01f58bac-a2de-40c4-a2ac-259fb4d12b49" xmlns:ns3="23e5fc8e-3ca5-48ca-a196-8418fe332707" targetNamespace="http://schemas.microsoft.com/office/2006/metadata/properties" ma:root="true" ma:fieldsID="3e42bf4ab413020d4b8c509d41a41a9a" ns2:_="" ns3:_="">
    <xsd:import namespace="01f58bac-a2de-40c4-a2ac-259fb4d12b49"/>
    <xsd:import namespace="23e5fc8e-3ca5-48ca-a196-8418fe3327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58bac-a2de-40c4-a2ac-259fb4d12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bbbfe05-2dc3-4c58-a367-c78606807b0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5fc8e-3ca5-48ca-a196-8418fe3327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48bc33-45eb-4f22-9c34-f8e6d6704ba5}" ma:internalName="TaxCatchAll" ma:showField="CatchAllData" ma:web="23e5fc8e-3ca5-48ca-a196-8418fe3327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84F8A-DC5B-444E-BE3B-6FE59E9B06BC}"/>
</file>

<file path=customXml/itemProps2.xml><?xml version="1.0" encoding="utf-8"?>
<ds:datastoreItem xmlns:ds="http://schemas.openxmlformats.org/officeDocument/2006/customXml" ds:itemID="{835C8BCD-D0A2-4105-A205-B3648E1D3211}"/>
</file>

<file path=docProps/app.xml><?xml version="1.0" encoding="utf-8"?>
<Properties xmlns="http://schemas.openxmlformats.org/officeDocument/2006/extended-properties" xmlns:vt="http://schemas.openxmlformats.org/officeDocument/2006/docPropsVTypes">
  <Template>Normal.dotm</Template>
  <TotalTime>7</TotalTime>
  <Pages>2</Pages>
  <Words>762</Words>
  <Characters>4348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Brescia</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Dipartimento di Economia e Management</dc:creator>
  <cp:keywords/>
  <dc:description/>
  <cp:lastModifiedBy>Visser-Groeneveld, J.M. (BMS)</cp:lastModifiedBy>
  <cp:revision>5</cp:revision>
  <dcterms:created xsi:type="dcterms:W3CDTF">2020-03-17T09:31:00Z</dcterms:created>
  <dcterms:modified xsi:type="dcterms:W3CDTF">2020-03-17T14:34:00Z</dcterms:modified>
</cp:coreProperties>
</file>