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2FD80" w14:textId="084277B3" w:rsidR="00704D5D" w:rsidRPr="00F85E02" w:rsidRDefault="008036DA" w:rsidP="00F85E02">
      <w:pPr>
        <w:spacing w:after="0" w:line="240" w:lineRule="auto"/>
        <w:jc w:val="center"/>
        <w:rPr>
          <w:rFonts w:asciiTheme="minorHAnsi" w:eastAsia="Times New Roman" w:hAnsiTheme="minorHAnsi" w:cstheme="minorHAnsi"/>
          <w:bCs/>
          <w:color w:val="000000"/>
          <w:sz w:val="36"/>
          <w:szCs w:val="36"/>
        </w:rPr>
      </w:pPr>
      <w:r w:rsidRPr="00F85E02">
        <w:rPr>
          <w:rFonts w:asciiTheme="minorHAnsi" w:eastAsia="Times New Roman" w:hAnsiTheme="minorHAnsi" w:cstheme="minorHAnsi"/>
          <w:bCs/>
          <w:color w:val="000000"/>
          <w:sz w:val="36"/>
          <w:szCs w:val="36"/>
        </w:rPr>
        <w:t>CIN</w:t>
      </w:r>
      <w:r w:rsidR="00704D5D" w:rsidRPr="00F85E02">
        <w:rPr>
          <w:rFonts w:asciiTheme="minorHAnsi" w:eastAsia="Times New Roman" w:hAnsiTheme="minorHAnsi" w:cstheme="minorHAnsi"/>
          <w:bCs/>
          <w:color w:val="000000"/>
          <w:sz w:val="36"/>
          <w:szCs w:val="36"/>
        </w:rPr>
        <w:t>et</w:t>
      </w:r>
      <w:r w:rsidRPr="00F85E02">
        <w:rPr>
          <w:rFonts w:asciiTheme="minorHAnsi" w:eastAsia="Times New Roman" w:hAnsiTheme="minorHAnsi" w:cstheme="minorHAnsi"/>
          <w:bCs/>
          <w:color w:val="000000"/>
          <w:sz w:val="36"/>
          <w:szCs w:val="36"/>
        </w:rPr>
        <w:t xml:space="preserve"> CONFERENCE 2020 </w:t>
      </w:r>
      <w:r w:rsidR="00934E51" w:rsidRPr="00F85E02">
        <w:rPr>
          <w:rFonts w:asciiTheme="minorHAnsi" w:eastAsia="Times New Roman" w:hAnsiTheme="minorHAnsi" w:cstheme="minorHAnsi"/>
          <w:bCs/>
          <w:color w:val="000000"/>
          <w:sz w:val="36"/>
          <w:szCs w:val="36"/>
        </w:rPr>
        <w:t xml:space="preserve"> </w:t>
      </w:r>
    </w:p>
    <w:p w14:paraId="32701389" w14:textId="78F6D295" w:rsidR="008036DA" w:rsidRDefault="008036DA" w:rsidP="00934E51">
      <w:pPr>
        <w:spacing w:after="0" w:line="240" w:lineRule="auto"/>
        <w:jc w:val="center"/>
        <w:rPr>
          <w:rFonts w:asciiTheme="minorHAnsi" w:eastAsia="Times New Roman" w:hAnsiTheme="minorHAnsi" w:cstheme="minorHAnsi"/>
          <w:b/>
          <w:color w:val="000000"/>
          <w:sz w:val="24"/>
          <w:szCs w:val="24"/>
        </w:rPr>
      </w:pPr>
      <w:r w:rsidRPr="00F85E02">
        <w:rPr>
          <w:rFonts w:asciiTheme="minorHAnsi" w:eastAsia="Times New Roman" w:hAnsiTheme="minorHAnsi" w:cstheme="minorHAnsi"/>
          <w:b/>
          <w:color w:val="000000"/>
          <w:sz w:val="24"/>
          <w:szCs w:val="24"/>
        </w:rPr>
        <w:t>PRACTICING CONTINOUS INNOVATION IN DIGITAL ECOSYSTEMS</w:t>
      </w:r>
    </w:p>
    <w:p w14:paraId="2FF9A60D" w14:textId="77777777" w:rsidR="00F85E02" w:rsidRPr="00F85E02" w:rsidRDefault="00F85E02" w:rsidP="00934E51">
      <w:pPr>
        <w:spacing w:after="0" w:line="240" w:lineRule="auto"/>
        <w:jc w:val="center"/>
        <w:rPr>
          <w:rFonts w:asciiTheme="minorHAnsi" w:eastAsia="Times New Roman" w:hAnsiTheme="minorHAnsi" w:cstheme="minorHAnsi"/>
          <w:b/>
          <w:color w:val="000000"/>
          <w:sz w:val="24"/>
          <w:szCs w:val="24"/>
        </w:rPr>
      </w:pPr>
    </w:p>
    <w:p w14:paraId="10AA483D" w14:textId="77777777" w:rsidR="00934E51" w:rsidRPr="00704D5D" w:rsidRDefault="00934E51" w:rsidP="00934E51">
      <w:pPr>
        <w:spacing w:after="0" w:line="240" w:lineRule="auto"/>
        <w:jc w:val="center"/>
        <w:rPr>
          <w:rFonts w:asciiTheme="minorHAnsi" w:eastAsia="Times New Roman" w:hAnsiTheme="minorHAnsi" w:cstheme="minorHAnsi"/>
          <w:b/>
          <w:color w:val="000000"/>
        </w:rPr>
      </w:pPr>
    </w:p>
    <w:p w14:paraId="6FA1FAFD" w14:textId="44DCB4CD" w:rsidR="00A112F1" w:rsidRPr="00F85E02" w:rsidRDefault="00F85E02" w:rsidP="00934E51">
      <w:pPr>
        <w:spacing w:after="0" w:line="240" w:lineRule="auto"/>
        <w:jc w:val="center"/>
        <w:rPr>
          <w:rFonts w:asciiTheme="minorHAnsi" w:eastAsia="Times New Roman" w:hAnsiTheme="minorHAnsi" w:cstheme="minorHAnsi"/>
          <w:bCs/>
          <w:color w:val="000000"/>
        </w:rPr>
      </w:pPr>
      <w:r w:rsidRPr="00F85E02">
        <w:rPr>
          <w:rFonts w:asciiTheme="minorHAnsi" w:eastAsia="Times New Roman" w:hAnsiTheme="minorHAnsi" w:cstheme="minorHAnsi"/>
          <w:bCs/>
          <w:color w:val="000000"/>
        </w:rPr>
        <w:t xml:space="preserve">SPECIAL </w:t>
      </w:r>
      <w:r w:rsidR="00A112F1" w:rsidRPr="00F85E02">
        <w:rPr>
          <w:rFonts w:asciiTheme="minorHAnsi" w:eastAsia="Times New Roman" w:hAnsiTheme="minorHAnsi" w:cstheme="minorHAnsi"/>
          <w:bCs/>
          <w:color w:val="000000"/>
        </w:rPr>
        <w:t>TRACK</w:t>
      </w:r>
      <w:r w:rsidR="008036DA" w:rsidRPr="00F85E02">
        <w:rPr>
          <w:rFonts w:asciiTheme="minorHAnsi" w:eastAsia="Times New Roman" w:hAnsiTheme="minorHAnsi" w:cstheme="minorHAnsi"/>
          <w:bCs/>
          <w:color w:val="000000"/>
        </w:rPr>
        <w:t xml:space="preserve"> </w:t>
      </w:r>
    </w:p>
    <w:p w14:paraId="56474C2E" w14:textId="77777777" w:rsidR="00F85E02" w:rsidRPr="00F85E02" w:rsidRDefault="00A112F1" w:rsidP="00934E51">
      <w:pPr>
        <w:spacing w:after="0" w:line="240" w:lineRule="auto"/>
        <w:jc w:val="center"/>
        <w:rPr>
          <w:rFonts w:asciiTheme="minorHAnsi" w:eastAsia="Times New Roman" w:hAnsiTheme="minorHAnsi" w:cstheme="minorHAnsi"/>
          <w:b/>
          <w:color w:val="C00000"/>
          <w:sz w:val="36"/>
          <w:szCs w:val="36"/>
        </w:rPr>
      </w:pPr>
      <w:r w:rsidRPr="00F85E02">
        <w:rPr>
          <w:rFonts w:asciiTheme="minorHAnsi" w:eastAsia="Times New Roman" w:hAnsiTheme="minorHAnsi" w:cstheme="minorHAnsi"/>
          <w:b/>
          <w:color w:val="C00000"/>
          <w:sz w:val="36"/>
          <w:szCs w:val="36"/>
        </w:rPr>
        <w:t>“</w:t>
      </w:r>
      <w:r w:rsidR="008036DA" w:rsidRPr="00F85E02">
        <w:rPr>
          <w:rFonts w:asciiTheme="minorHAnsi" w:eastAsia="Times New Roman" w:hAnsiTheme="minorHAnsi" w:cstheme="minorHAnsi"/>
          <w:b/>
          <w:color w:val="C00000"/>
          <w:sz w:val="36"/>
          <w:szCs w:val="36"/>
        </w:rPr>
        <w:t xml:space="preserve">VALUE CO-CREATION IN </w:t>
      </w:r>
      <w:r w:rsidRPr="00F85E02">
        <w:rPr>
          <w:rFonts w:asciiTheme="minorHAnsi" w:eastAsia="Times New Roman" w:hAnsiTheme="minorHAnsi" w:cstheme="minorHAnsi"/>
          <w:b/>
          <w:color w:val="C00000"/>
          <w:sz w:val="36"/>
          <w:szCs w:val="36"/>
        </w:rPr>
        <w:t xml:space="preserve">DIGITAL </w:t>
      </w:r>
      <w:r w:rsidR="008036DA" w:rsidRPr="00F85E02">
        <w:rPr>
          <w:rFonts w:asciiTheme="minorHAnsi" w:eastAsia="Times New Roman" w:hAnsiTheme="minorHAnsi" w:cstheme="minorHAnsi"/>
          <w:b/>
          <w:color w:val="C00000"/>
          <w:sz w:val="36"/>
          <w:szCs w:val="36"/>
        </w:rPr>
        <w:t>ECOSYSTEMS</w:t>
      </w:r>
      <w:r w:rsidR="002B383B" w:rsidRPr="00F85E02">
        <w:rPr>
          <w:rFonts w:asciiTheme="minorHAnsi" w:eastAsia="Times New Roman" w:hAnsiTheme="minorHAnsi" w:cstheme="minorHAnsi"/>
          <w:b/>
          <w:color w:val="C00000"/>
          <w:sz w:val="36"/>
          <w:szCs w:val="36"/>
        </w:rPr>
        <w:t>:</w:t>
      </w:r>
    </w:p>
    <w:p w14:paraId="3426A9E8" w14:textId="3EB23926" w:rsidR="008036DA" w:rsidRPr="00F85E02" w:rsidRDefault="002B383B" w:rsidP="00934E51">
      <w:pPr>
        <w:spacing w:after="0" w:line="240" w:lineRule="auto"/>
        <w:jc w:val="center"/>
        <w:rPr>
          <w:rFonts w:asciiTheme="minorHAnsi" w:eastAsia="Times New Roman" w:hAnsiTheme="minorHAnsi" w:cstheme="minorHAnsi"/>
          <w:b/>
          <w:color w:val="C00000"/>
          <w:sz w:val="36"/>
          <w:szCs w:val="36"/>
        </w:rPr>
      </w:pPr>
      <w:r w:rsidRPr="00F85E02">
        <w:rPr>
          <w:rFonts w:asciiTheme="minorHAnsi" w:eastAsia="Times New Roman" w:hAnsiTheme="minorHAnsi" w:cstheme="minorHAnsi"/>
          <w:b/>
          <w:color w:val="C00000"/>
          <w:sz w:val="36"/>
          <w:szCs w:val="36"/>
        </w:rPr>
        <w:t>NEW INNOVATION PATHS</w:t>
      </w:r>
      <w:r w:rsidR="00A112F1" w:rsidRPr="00F85E02">
        <w:rPr>
          <w:rFonts w:asciiTheme="minorHAnsi" w:eastAsia="Times New Roman" w:hAnsiTheme="minorHAnsi" w:cstheme="minorHAnsi"/>
          <w:b/>
          <w:color w:val="C00000"/>
          <w:sz w:val="36"/>
          <w:szCs w:val="36"/>
        </w:rPr>
        <w:t>”</w:t>
      </w:r>
    </w:p>
    <w:p w14:paraId="6AF8009E" w14:textId="473C9793" w:rsidR="00704D5D" w:rsidRDefault="00704D5D" w:rsidP="00934E51">
      <w:pPr>
        <w:spacing w:after="0" w:line="240" w:lineRule="auto"/>
        <w:jc w:val="center"/>
        <w:rPr>
          <w:rFonts w:asciiTheme="minorHAnsi" w:eastAsia="Times New Roman" w:hAnsiTheme="minorHAnsi" w:cstheme="minorHAnsi"/>
          <w:b/>
          <w:color w:val="000000"/>
        </w:rPr>
      </w:pPr>
    </w:p>
    <w:p w14:paraId="7A8FB040" w14:textId="77777777" w:rsidR="00704D5D" w:rsidRPr="00704D5D" w:rsidRDefault="00704D5D" w:rsidP="00934E51">
      <w:pPr>
        <w:spacing w:after="0" w:line="240" w:lineRule="auto"/>
        <w:jc w:val="center"/>
        <w:rPr>
          <w:rFonts w:asciiTheme="minorHAnsi" w:eastAsia="Times New Roman" w:hAnsiTheme="minorHAnsi" w:cstheme="minorHAnsi"/>
          <w:b/>
          <w:color w:val="000000"/>
        </w:rPr>
      </w:pPr>
    </w:p>
    <w:p w14:paraId="4A50F5A2" w14:textId="69FD76B8" w:rsidR="00934E51" w:rsidRPr="00704D5D" w:rsidRDefault="00934E51" w:rsidP="00934E51">
      <w:pPr>
        <w:spacing w:after="0" w:line="240" w:lineRule="auto"/>
        <w:jc w:val="both"/>
        <w:rPr>
          <w:rFonts w:asciiTheme="minorHAnsi" w:eastAsia="Times New Roman" w:hAnsiTheme="minorHAnsi" w:cstheme="minorHAnsi"/>
          <w:color w:val="000000"/>
        </w:rPr>
      </w:pPr>
    </w:p>
    <w:p w14:paraId="2D44DF7A" w14:textId="77777777" w:rsidR="00D501E3" w:rsidRPr="00704D5D" w:rsidRDefault="00D501E3" w:rsidP="00934E51">
      <w:pPr>
        <w:spacing w:after="0" w:line="240" w:lineRule="auto"/>
        <w:jc w:val="both"/>
        <w:rPr>
          <w:rFonts w:asciiTheme="minorHAnsi" w:eastAsiaTheme="minorHAnsi" w:hAnsiTheme="minorHAnsi" w:cstheme="minorHAnsi"/>
          <w:color w:val="000000"/>
          <w:lang w:val="it-IT"/>
        </w:rPr>
      </w:pPr>
      <w:r w:rsidRPr="00704D5D">
        <w:rPr>
          <w:rFonts w:asciiTheme="minorHAnsi" w:eastAsiaTheme="minorHAnsi" w:hAnsiTheme="minorHAnsi" w:cstheme="minorHAnsi"/>
          <w:b/>
          <w:bCs/>
          <w:color w:val="000000"/>
          <w:lang w:val="it-IT"/>
        </w:rPr>
        <w:t xml:space="preserve">Maria </w:t>
      </w:r>
      <w:proofErr w:type="spellStart"/>
      <w:r w:rsidRPr="00704D5D">
        <w:rPr>
          <w:rFonts w:asciiTheme="minorHAnsi" w:eastAsiaTheme="minorHAnsi" w:hAnsiTheme="minorHAnsi" w:cstheme="minorHAnsi"/>
          <w:b/>
          <w:bCs/>
          <w:color w:val="000000"/>
          <w:lang w:val="it-IT"/>
        </w:rPr>
        <w:t>Colurcio</w:t>
      </w:r>
      <w:proofErr w:type="spellEnd"/>
      <w:r w:rsidRPr="00704D5D">
        <w:rPr>
          <w:rFonts w:asciiTheme="minorHAnsi" w:eastAsiaTheme="minorHAnsi" w:hAnsiTheme="minorHAnsi" w:cstheme="minorHAnsi"/>
          <w:color w:val="000000"/>
          <w:lang w:val="it-IT"/>
        </w:rPr>
        <w:t xml:space="preserve"> </w:t>
      </w:r>
      <w:hyperlink r:id="rId4" w:history="1">
        <w:r w:rsidRPr="00704D5D">
          <w:rPr>
            <w:rStyle w:val="Hyperlink"/>
            <w:rFonts w:asciiTheme="minorHAnsi" w:eastAsiaTheme="minorHAnsi" w:hAnsiTheme="minorHAnsi" w:cstheme="minorHAnsi"/>
            <w:lang w:val="it-IT"/>
          </w:rPr>
          <w:t>mariacolurcio@unicz.it</w:t>
        </w:r>
      </w:hyperlink>
    </w:p>
    <w:p w14:paraId="3BC072D8" w14:textId="00BEC436" w:rsidR="00D501E3" w:rsidRPr="00704D5D" w:rsidRDefault="00D501E3" w:rsidP="00934E51">
      <w:pPr>
        <w:spacing w:after="0" w:line="240" w:lineRule="auto"/>
        <w:jc w:val="both"/>
        <w:rPr>
          <w:rFonts w:asciiTheme="minorHAnsi" w:eastAsia="Times New Roman" w:hAnsiTheme="minorHAnsi" w:cstheme="minorHAnsi"/>
          <w:color w:val="000000"/>
          <w:sz w:val="21"/>
          <w:szCs w:val="21"/>
          <w:lang w:val="it-IT"/>
        </w:rPr>
      </w:pPr>
      <w:r w:rsidRPr="00704D5D">
        <w:rPr>
          <w:rFonts w:asciiTheme="minorHAnsi" w:eastAsiaTheme="minorHAnsi" w:hAnsiTheme="minorHAnsi" w:cstheme="minorHAnsi"/>
          <w:b/>
          <w:bCs/>
          <w:color w:val="000000"/>
          <w:lang w:val="it-IT"/>
        </w:rPr>
        <w:t>Anna Paola Codini</w:t>
      </w:r>
      <w:r w:rsidRPr="00704D5D">
        <w:rPr>
          <w:rFonts w:asciiTheme="minorHAnsi" w:eastAsiaTheme="minorHAnsi" w:hAnsiTheme="minorHAnsi" w:cstheme="minorHAnsi"/>
          <w:color w:val="000000"/>
          <w:lang w:val="it-IT"/>
        </w:rPr>
        <w:t xml:space="preserve"> </w:t>
      </w:r>
      <w:hyperlink r:id="rId5" w:history="1">
        <w:r w:rsidRPr="00704D5D">
          <w:rPr>
            <w:rStyle w:val="Hyperlink"/>
            <w:rFonts w:asciiTheme="minorHAnsi" w:eastAsiaTheme="minorHAnsi" w:hAnsiTheme="minorHAnsi" w:cstheme="minorHAnsi"/>
            <w:lang w:val="it-IT"/>
          </w:rPr>
          <w:t>anna.codini@unibs.it</w:t>
        </w:r>
      </w:hyperlink>
      <w:r w:rsidRPr="00704D5D">
        <w:rPr>
          <w:rFonts w:asciiTheme="minorHAnsi" w:eastAsiaTheme="minorHAnsi" w:hAnsiTheme="minorHAnsi" w:cstheme="minorHAnsi"/>
          <w:color w:val="000000"/>
          <w:lang w:val="it-IT"/>
        </w:rPr>
        <w:t xml:space="preserve"> </w:t>
      </w:r>
    </w:p>
    <w:p w14:paraId="3DF118AC" w14:textId="77777777" w:rsidR="00D501E3" w:rsidRPr="00704D5D" w:rsidRDefault="00D501E3" w:rsidP="00934E51">
      <w:pPr>
        <w:spacing w:after="0" w:line="240" w:lineRule="auto"/>
        <w:jc w:val="both"/>
        <w:rPr>
          <w:rFonts w:asciiTheme="minorHAnsi" w:eastAsia="Times New Roman" w:hAnsiTheme="minorHAnsi" w:cstheme="minorHAnsi"/>
          <w:color w:val="000000"/>
          <w:lang w:val="it-IT"/>
        </w:rPr>
      </w:pPr>
    </w:p>
    <w:p w14:paraId="1EEC2537" w14:textId="77777777" w:rsidR="002B383B" w:rsidRPr="00704D5D" w:rsidRDefault="00975D5C" w:rsidP="002F1ED4">
      <w:pPr>
        <w:spacing w:after="0" w:line="240" w:lineRule="auto"/>
        <w:jc w:val="both"/>
        <w:rPr>
          <w:rFonts w:asciiTheme="minorHAnsi" w:eastAsia="Times New Roman" w:hAnsiTheme="minorHAnsi" w:cstheme="minorHAnsi"/>
          <w:color w:val="000000"/>
        </w:rPr>
      </w:pPr>
      <w:r w:rsidRPr="00704D5D">
        <w:rPr>
          <w:rFonts w:asciiTheme="minorHAnsi" w:eastAsia="Times New Roman" w:hAnsiTheme="minorHAnsi" w:cstheme="minorHAnsi"/>
          <w:color w:val="000000"/>
        </w:rPr>
        <w:t>Des</w:t>
      </w:r>
      <w:r w:rsidR="00A32A87" w:rsidRPr="00704D5D">
        <w:rPr>
          <w:rFonts w:asciiTheme="minorHAnsi" w:eastAsia="Times New Roman" w:hAnsiTheme="minorHAnsi" w:cstheme="minorHAnsi"/>
          <w:color w:val="000000"/>
        </w:rPr>
        <w:t xml:space="preserve">pite the early </w:t>
      </w:r>
      <w:r w:rsidR="00A125FC" w:rsidRPr="00704D5D">
        <w:rPr>
          <w:rFonts w:asciiTheme="minorHAnsi" w:eastAsia="Times New Roman" w:hAnsiTheme="minorHAnsi" w:cstheme="minorHAnsi"/>
          <w:color w:val="000000"/>
        </w:rPr>
        <w:t>studies</w:t>
      </w:r>
      <w:r w:rsidR="00A32A87" w:rsidRPr="00704D5D">
        <w:rPr>
          <w:rFonts w:asciiTheme="minorHAnsi" w:eastAsia="Times New Roman" w:hAnsiTheme="minorHAnsi" w:cstheme="minorHAnsi"/>
          <w:color w:val="000000"/>
        </w:rPr>
        <w:t xml:space="preserve"> on value co-creation </w:t>
      </w:r>
      <w:r w:rsidR="00A125FC" w:rsidRPr="00704D5D">
        <w:rPr>
          <w:rFonts w:asciiTheme="minorHAnsi" w:eastAsia="Times New Roman" w:hAnsiTheme="minorHAnsi" w:cstheme="minorHAnsi"/>
          <w:color w:val="000000"/>
        </w:rPr>
        <w:t xml:space="preserve">were </w:t>
      </w:r>
      <w:r w:rsidR="00A32A87" w:rsidRPr="00704D5D">
        <w:rPr>
          <w:rFonts w:asciiTheme="minorHAnsi" w:eastAsia="Times New Roman" w:hAnsiTheme="minorHAnsi" w:cstheme="minorHAnsi"/>
          <w:color w:val="000000"/>
        </w:rPr>
        <w:t>focused on</w:t>
      </w:r>
      <w:r w:rsidR="001776E6" w:rsidRPr="00704D5D">
        <w:rPr>
          <w:rFonts w:asciiTheme="minorHAnsi" w:eastAsia="Times New Roman" w:hAnsiTheme="minorHAnsi" w:cstheme="minorHAnsi"/>
          <w:color w:val="000000"/>
        </w:rPr>
        <w:t xml:space="preserve"> dyadic and direct firm/customer relationship</w:t>
      </w:r>
      <w:r w:rsidR="00235D91" w:rsidRPr="00704D5D">
        <w:rPr>
          <w:rFonts w:asciiTheme="minorHAnsi" w:eastAsia="Times New Roman" w:hAnsiTheme="minorHAnsi" w:cstheme="minorHAnsi"/>
          <w:color w:val="000000"/>
        </w:rPr>
        <w:t xml:space="preserve"> (Vargo &amp; </w:t>
      </w:r>
      <w:proofErr w:type="spellStart"/>
      <w:r w:rsidR="00235D91" w:rsidRPr="00704D5D">
        <w:rPr>
          <w:rFonts w:asciiTheme="minorHAnsi" w:eastAsia="Times New Roman" w:hAnsiTheme="minorHAnsi" w:cstheme="minorHAnsi"/>
          <w:color w:val="000000"/>
        </w:rPr>
        <w:t>Lusch</w:t>
      </w:r>
      <w:proofErr w:type="spellEnd"/>
      <w:r w:rsidR="00235D91" w:rsidRPr="00704D5D">
        <w:rPr>
          <w:rFonts w:asciiTheme="minorHAnsi" w:eastAsia="Times New Roman" w:hAnsiTheme="minorHAnsi" w:cstheme="minorHAnsi"/>
          <w:color w:val="000000"/>
        </w:rPr>
        <w:t>, 2004)</w:t>
      </w:r>
      <w:r w:rsidR="001776E6" w:rsidRPr="00704D5D">
        <w:rPr>
          <w:rFonts w:asciiTheme="minorHAnsi" w:eastAsia="Times New Roman" w:hAnsiTheme="minorHAnsi" w:cstheme="minorHAnsi"/>
          <w:color w:val="000000"/>
        </w:rPr>
        <w:t xml:space="preserve">, </w:t>
      </w:r>
      <w:r w:rsidR="00A125FC" w:rsidRPr="00704D5D">
        <w:rPr>
          <w:rFonts w:asciiTheme="minorHAnsi" w:eastAsia="Times New Roman" w:hAnsiTheme="minorHAnsi" w:cstheme="minorHAnsi"/>
          <w:color w:val="000000"/>
        </w:rPr>
        <w:t xml:space="preserve">nowadays contributions agree on a </w:t>
      </w:r>
      <w:r w:rsidR="009F138B" w:rsidRPr="00704D5D">
        <w:rPr>
          <w:rFonts w:asciiTheme="minorHAnsi" w:eastAsia="Times New Roman" w:hAnsiTheme="minorHAnsi" w:cstheme="minorHAnsi"/>
          <w:color w:val="000000"/>
        </w:rPr>
        <w:t>more holistic</w:t>
      </w:r>
      <w:r w:rsidR="00A125FC" w:rsidRPr="00704D5D">
        <w:rPr>
          <w:rFonts w:asciiTheme="minorHAnsi" w:eastAsia="Times New Roman" w:hAnsiTheme="minorHAnsi" w:cstheme="minorHAnsi"/>
          <w:color w:val="000000"/>
        </w:rPr>
        <w:t xml:space="preserve"> concept of co-creation</w:t>
      </w:r>
      <w:r w:rsidR="00235D91" w:rsidRPr="00704D5D">
        <w:rPr>
          <w:rFonts w:asciiTheme="minorHAnsi" w:eastAsia="Times New Roman" w:hAnsiTheme="minorHAnsi" w:cstheme="minorHAnsi"/>
          <w:color w:val="000000"/>
        </w:rPr>
        <w:t xml:space="preserve"> (Vargo &amp; </w:t>
      </w:r>
      <w:proofErr w:type="spellStart"/>
      <w:r w:rsidR="00235D91" w:rsidRPr="00704D5D">
        <w:rPr>
          <w:rFonts w:asciiTheme="minorHAnsi" w:eastAsia="Times New Roman" w:hAnsiTheme="minorHAnsi" w:cstheme="minorHAnsi"/>
          <w:color w:val="000000"/>
        </w:rPr>
        <w:t>Lusch</w:t>
      </w:r>
      <w:proofErr w:type="spellEnd"/>
      <w:r w:rsidR="00235D91" w:rsidRPr="00704D5D">
        <w:rPr>
          <w:rFonts w:asciiTheme="minorHAnsi" w:eastAsia="Times New Roman" w:hAnsiTheme="minorHAnsi" w:cstheme="minorHAnsi"/>
          <w:color w:val="000000"/>
        </w:rPr>
        <w:t xml:space="preserve">, 2008; </w:t>
      </w:r>
      <w:proofErr w:type="spellStart"/>
      <w:r w:rsidR="00235D91" w:rsidRPr="00704D5D">
        <w:rPr>
          <w:rFonts w:asciiTheme="minorHAnsi" w:eastAsia="Times New Roman" w:hAnsiTheme="minorHAnsi" w:cstheme="minorHAnsi"/>
          <w:color w:val="000000"/>
        </w:rPr>
        <w:t>Saarijärvi</w:t>
      </w:r>
      <w:proofErr w:type="spellEnd"/>
      <w:r w:rsidR="00235D91" w:rsidRPr="00704D5D">
        <w:rPr>
          <w:rFonts w:asciiTheme="minorHAnsi" w:eastAsia="Times New Roman" w:hAnsiTheme="minorHAnsi" w:cstheme="minorHAnsi"/>
          <w:color w:val="000000"/>
        </w:rPr>
        <w:t xml:space="preserve"> and </w:t>
      </w:r>
      <w:proofErr w:type="spellStart"/>
      <w:r w:rsidR="00235D91" w:rsidRPr="00704D5D">
        <w:rPr>
          <w:rFonts w:asciiTheme="minorHAnsi" w:eastAsia="Times New Roman" w:hAnsiTheme="minorHAnsi" w:cstheme="minorHAnsi"/>
          <w:color w:val="000000"/>
        </w:rPr>
        <w:t>Kuusela</w:t>
      </w:r>
      <w:proofErr w:type="spellEnd"/>
      <w:r w:rsidR="00235D91" w:rsidRPr="00704D5D">
        <w:rPr>
          <w:rFonts w:asciiTheme="minorHAnsi" w:eastAsia="Times New Roman" w:hAnsiTheme="minorHAnsi" w:cstheme="minorHAnsi"/>
          <w:color w:val="000000"/>
        </w:rPr>
        <w:t xml:space="preserve">, 2013; </w:t>
      </w:r>
      <w:proofErr w:type="spellStart"/>
      <w:r w:rsidR="00235D91" w:rsidRPr="00704D5D">
        <w:rPr>
          <w:rFonts w:asciiTheme="minorHAnsi" w:hAnsiTheme="minorHAnsi" w:cstheme="minorHAnsi"/>
        </w:rPr>
        <w:t>Kazadi</w:t>
      </w:r>
      <w:proofErr w:type="spellEnd"/>
      <w:r w:rsidR="00235D91" w:rsidRPr="00704D5D">
        <w:rPr>
          <w:rFonts w:asciiTheme="minorHAnsi" w:hAnsiTheme="minorHAnsi" w:cstheme="minorHAnsi"/>
        </w:rPr>
        <w:t xml:space="preserve"> et al., 2016; </w:t>
      </w:r>
      <w:proofErr w:type="spellStart"/>
      <w:r w:rsidR="00235D91" w:rsidRPr="00704D5D">
        <w:rPr>
          <w:rFonts w:asciiTheme="minorHAnsi" w:hAnsiTheme="minorHAnsi" w:cstheme="minorHAnsi"/>
        </w:rPr>
        <w:t>Pera</w:t>
      </w:r>
      <w:proofErr w:type="spellEnd"/>
      <w:r w:rsidR="00235D91" w:rsidRPr="00704D5D">
        <w:rPr>
          <w:rFonts w:asciiTheme="minorHAnsi" w:hAnsiTheme="minorHAnsi" w:cstheme="minorHAnsi"/>
        </w:rPr>
        <w:t xml:space="preserve"> et al., 2014</w:t>
      </w:r>
      <w:r w:rsidR="00235D91" w:rsidRPr="00704D5D">
        <w:rPr>
          <w:rFonts w:asciiTheme="minorHAnsi" w:eastAsia="Times New Roman" w:hAnsiTheme="minorHAnsi" w:cstheme="minorHAnsi"/>
          <w:color w:val="000000"/>
        </w:rPr>
        <w:t xml:space="preserve">) </w:t>
      </w:r>
      <w:r w:rsidR="00A125FC" w:rsidRPr="00704D5D">
        <w:rPr>
          <w:rFonts w:asciiTheme="minorHAnsi" w:eastAsia="Times New Roman" w:hAnsiTheme="minorHAnsi" w:cstheme="minorHAnsi"/>
          <w:color w:val="000000"/>
        </w:rPr>
        <w:t xml:space="preserve">, as a system, where different actors </w:t>
      </w:r>
      <w:r w:rsidR="009F138B" w:rsidRPr="00704D5D">
        <w:rPr>
          <w:rFonts w:asciiTheme="minorHAnsi" w:eastAsia="Times New Roman" w:hAnsiTheme="minorHAnsi" w:cstheme="minorHAnsi"/>
          <w:color w:val="000000"/>
        </w:rPr>
        <w:t xml:space="preserve">involved </w:t>
      </w:r>
      <w:r w:rsidR="00A125FC" w:rsidRPr="00704D5D">
        <w:rPr>
          <w:rFonts w:asciiTheme="minorHAnsi" w:eastAsia="Times New Roman" w:hAnsiTheme="minorHAnsi" w:cstheme="minorHAnsi"/>
          <w:color w:val="000000"/>
        </w:rPr>
        <w:t xml:space="preserve">– suppliers, </w:t>
      </w:r>
      <w:r w:rsidR="009F138B" w:rsidRPr="00704D5D">
        <w:rPr>
          <w:rFonts w:asciiTheme="minorHAnsi" w:eastAsia="Times New Roman" w:hAnsiTheme="minorHAnsi" w:cstheme="minorHAnsi"/>
          <w:color w:val="000000"/>
        </w:rPr>
        <w:t>employees, and society in general</w:t>
      </w:r>
      <w:r w:rsidR="00A125FC" w:rsidRPr="00704D5D">
        <w:rPr>
          <w:rFonts w:asciiTheme="minorHAnsi" w:eastAsia="Times New Roman" w:hAnsiTheme="minorHAnsi" w:cstheme="minorHAnsi"/>
          <w:color w:val="000000"/>
        </w:rPr>
        <w:t xml:space="preserve"> – </w:t>
      </w:r>
      <w:r w:rsidR="009F138B" w:rsidRPr="00704D5D">
        <w:rPr>
          <w:rFonts w:asciiTheme="minorHAnsi" w:eastAsia="Times New Roman" w:hAnsiTheme="minorHAnsi" w:cstheme="minorHAnsi"/>
          <w:color w:val="000000"/>
        </w:rPr>
        <w:t>play an active role co-producing</w:t>
      </w:r>
      <w:r w:rsidR="00A125FC" w:rsidRPr="00704D5D">
        <w:rPr>
          <w:rFonts w:asciiTheme="minorHAnsi" w:eastAsia="Times New Roman" w:hAnsiTheme="minorHAnsi" w:cstheme="minorHAnsi"/>
          <w:color w:val="000000"/>
        </w:rPr>
        <w:t xml:space="preserve"> value. </w:t>
      </w:r>
    </w:p>
    <w:p w14:paraId="645C6EE4" w14:textId="77777777" w:rsidR="00A125FC" w:rsidRPr="00704D5D" w:rsidRDefault="009F138B" w:rsidP="002F1ED4">
      <w:pPr>
        <w:spacing w:before="100" w:beforeAutospacing="1" w:after="100" w:afterAutospacing="1" w:line="240" w:lineRule="auto"/>
        <w:jc w:val="both"/>
        <w:rPr>
          <w:rFonts w:asciiTheme="minorHAnsi" w:eastAsia="Times New Roman" w:hAnsiTheme="minorHAnsi" w:cstheme="minorHAnsi"/>
          <w:color w:val="000000"/>
        </w:rPr>
      </w:pPr>
      <w:r w:rsidRPr="00704D5D">
        <w:rPr>
          <w:rFonts w:asciiTheme="minorHAnsi" w:eastAsia="Times New Roman" w:hAnsiTheme="minorHAnsi" w:cstheme="minorHAnsi"/>
          <w:color w:val="000000"/>
        </w:rPr>
        <w:t xml:space="preserve">The shift from a </w:t>
      </w:r>
      <w:r w:rsidR="005514C1" w:rsidRPr="00704D5D">
        <w:rPr>
          <w:rFonts w:asciiTheme="minorHAnsi" w:eastAsia="Times New Roman" w:hAnsiTheme="minorHAnsi" w:cstheme="minorHAnsi"/>
          <w:color w:val="000000"/>
        </w:rPr>
        <w:t>“</w:t>
      </w:r>
      <w:r w:rsidRPr="00704D5D">
        <w:rPr>
          <w:rFonts w:asciiTheme="minorHAnsi" w:eastAsia="Times New Roman" w:hAnsiTheme="minorHAnsi" w:cstheme="minorHAnsi"/>
          <w:color w:val="000000"/>
        </w:rPr>
        <w:t>consumer-</w:t>
      </w:r>
      <w:r w:rsidR="003B3224" w:rsidRPr="00704D5D">
        <w:rPr>
          <w:rFonts w:asciiTheme="minorHAnsi" w:eastAsia="Times New Roman" w:hAnsiTheme="minorHAnsi" w:cstheme="minorHAnsi"/>
          <w:color w:val="000000"/>
        </w:rPr>
        <w:t>based</w:t>
      </w:r>
      <w:r w:rsidR="005514C1" w:rsidRPr="00704D5D">
        <w:rPr>
          <w:rFonts w:asciiTheme="minorHAnsi" w:eastAsia="Times New Roman" w:hAnsiTheme="minorHAnsi" w:cstheme="minorHAnsi"/>
          <w:color w:val="000000"/>
        </w:rPr>
        <w:t>”</w:t>
      </w:r>
      <w:r w:rsidRPr="00704D5D">
        <w:rPr>
          <w:rFonts w:asciiTheme="minorHAnsi" w:eastAsia="Times New Roman" w:hAnsiTheme="minorHAnsi" w:cstheme="minorHAnsi"/>
          <w:color w:val="000000"/>
        </w:rPr>
        <w:t xml:space="preserve"> to a </w:t>
      </w:r>
      <w:r w:rsidR="005514C1" w:rsidRPr="00704D5D">
        <w:rPr>
          <w:rFonts w:asciiTheme="minorHAnsi" w:eastAsia="Times New Roman" w:hAnsiTheme="minorHAnsi" w:cstheme="minorHAnsi"/>
          <w:color w:val="000000"/>
        </w:rPr>
        <w:t>“</w:t>
      </w:r>
      <w:r w:rsidRPr="00704D5D">
        <w:rPr>
          <w:rFonts w:asciiTheme="minorHAnsi" w:eastAsia="Times New Roman" w:hAnsiTheme="minorHAnsi" w:cstheme="minorHAnsi"/>
          <w:color w:val="000000"/>
        </w:rPr>
        <w:t>stakeholder-</w:t>
      </w:r>
      <w:r w:rsidR="003B3224" w:rsidRPr="00704D5D">
        <w:rPr>
          <w:rFonts w:asciiTheme="minorHAnsi" w:eastAsia="Times New Roman" w:hAnsiTheme="minorHAnsi" w:cstheme="minorHAnsi"/>
          <w:color w:val="000000"/>
        </w:rPr>
        <w:t>based</w:t>
      </w:r>
      <w:r w:rsidR="005514C1" w:rsidRPr="00704D5D">
        <w:rPr>
          <w:rFonts w:asciiTheme="minorHAnsi" w:eastAsia="Times New Roman" w:hAnsiTheme="minorHAnsi" w:cstheme="minorHAnsi"/>
          <w:color w:val="000000"/>
        </w:rPr>
        <w:t>”</w:t>
      </w:r>
      <w:r w:rsidRPr="00704D5D">
        <w:rPr>
          <w:rFonts w:asciiTheme="minorHAnsi" w:eastAsia="Times New Roman" w:hAnsiTheme="minorHAnsi" w:cstheme="minorHAnsi"/>
          <w:color w:val="000000"/>
        </w:rPr>
        <w:t xml:space="preserve"> perspective in value co-creation studies is consistent with </w:t>
      </w:r>
      <w:r w:rsidR="00235D91" w:rsidRPr="00704D5D">
        <w:rPr>
          <w:rFonts w:asciiTheme="minorHAnsi" w:eastAsia="Times New Roman" w:hAnsiTheme="minorHAnsi" w:cstheme="minorHAnsi"/>
          <w:color w:val="000000"/>
        </w:rPr>
        <w:t xml:space="preserve">the concept of business ecosystem, </w:t>
      </w:r>
      <w:r w:rsidR="00934E51" w:rsidRPr="00704D5D">
        <w:rPr>
          <w:rFonts w:asciiTheme="minorHAnsi" w:eastAsia="Times New Roman" w:hAnsiTheme="minorHAnsi" w:cstheme="minorHAnsi"/>
          <w:color w:val="000000"/>
        </w:rPr>
        <w:t>where economic outcomes and business relationships between actors are highlighted (Moore, 2006)</w:t>
      </w:r>
      <w:r w:rsidR="005514C1" w:rsidRPr="00704D5D">
        <w:rPr>
          <w:rFonts w:asciiTheme="minorHAnsi" w:eastAsia="Times New Roman" w:hAnsiTheme="minorHAnsi" w:cstheme="minorHAnsi"/>
          <w:color w:val="000000"/>
        </w:rPr>
        <w:t>,</w:t>
      </w:r>
      <w:r w:rsidR="00934E51" w:rsidRPr="00704D5D">
        <w:rPr>
          <w:rFonts w:asciiTheme="minorHAnsi" w:eastAsia="Times New Roman" w:hAnsiTheme="minorHAnsi" w:cstheme="minorHAnsi"/>
          <w:color w:val="000000"/>
        </w:rPr>
        <w:t xml:space="preserve"> in spite of a focus on the self-standing firm. </w:t>
      </w:r>
      <w:r w:rsidR="003B3224" w:rsidRPr="00704D5D">
        <w:rPr>
          <w:rFonts w:asciiTheme="minorHAnsi" w:eastAsia="Times New Roman" w:hAnsiTheme="minorHAnsi" w:cstheme="minorHAnsi"/>
          <w:color w:val="000000"/>
        </w:rPr>
        <w:t xml:space="preserve">Moreover, the convergence between </w:t>
      </w:r>
      <w:r w:rsidR="00DA6B35" w:rsidRPr="00704D5D">
        <w:rPr>
          <w:rFonts w:asciiTheme="minorHAnsi" w:eastAsia="Times New Roman" w:hAnsiTheme="minorHAnsi" w:cstheme="minorHAnsi"/>
          <w:color w:val="000000"/>
        </w:rPr>
        <w:t>value co-creation and ecosystem perspective</w:t>
      </w:r>
      <w:r w:rsidR="003B3224" w:rsidRPr="00704D5D">
        <w:rPr>
          <w:rFonts w:asciiTheme="minorHAnsi" w:eastAsia="Times New Roman" w:hAnsiTheme="minorHAnsi" w:cstheme="minorHAnsi"/>
          <w:color w:val="000000"/>
        </w:rPr>
        <w:t xml:space="preserve"> is supported by some </w:t>
      </w:r>
      <w:r w:rsidR="008317DE" w:rsidRPr="00704D5D">
        <w:rPr>
          <w:rFonts w:asciiTheme="minorHAnsi" w:eastAsia="Times New Roman" w:hAnsiTheme="minorHAnsi" w:cstheme="minorHAnsi"/>
          <w:color w:val="000000"/>
        </w:rPr>
        <w:t xml:space="preserve">of the </w:t>
      </w:r>
      <w:r w:rsidR="003B3224" w:rsidRPr="00704D5D">
        <w:rPr>
          <w:rFonts w:asciiTheme="minorHAnsi" w:eastAsia="Times New Roman" w:hAnsiTheme="minorHAnsi" w:cstheme="minorHAnsi"/>
          <w:color w:val="000000"/>
        </w:rPr>
        <w:t xml:space="preserve">Service Dominant Logic contributions (Vargo &amp; </w:t>
      </w:r>
      <w:proofErr w:type="spellStart"/>
      <w:r w:rsidR="003B3224" w:rsidRPr="00704D5D">
        <w:rPr>
          <w:rFonts w:asciiTheme="minorHAnsi" w:eastAsia="Times New Roman" w:hAnsiTheme="minorHAnsi" w:cstheme="minorHAnsi"/>
          <w:color w:val="000000"/>
        </w:rPr>
        <w:t>Lusch</w:t>
      </w:r>
      <w:proofErr w:type="spellEnd"/>
      <w:r w:rsidR="003B3224" w:rsidRPr="00704D5D">
        <w:rPr>
          <w:rFonts w:asciiTheme="minorHAnsi" w:eastAsia="Times New Roman" w:hAnsiTheme="minorHAnsi" w:cstheme="minorHAnsi"/>
          <w:color w:val="000000"/>
        </w:rPr>
        <w:t xml:space="preserve">, 2008; </w:t>
      </w:r>
      <w:proofErr w:type="spellStart"/>
      <w:r w:rsidR="003B3224" w:rsidRPr="00704D5D">
        <w:rPr>
          <w:rFonts w:asciiTheme="minorHAnsi" w:eastAsia="Times New Roman" w:hAnsiTheme="minorHAnsi" w:cstheme="minorHAnsi"/>
          <w:color w:val="000000"/>
        </w:rPr>
        <w:t>Gummesson</w:t>
      </w:r>
      <w:proofErr w:type="spellEnd"/>
      <w:r w:rsidR="003B3224" w:rsidRPr="00704D5D">
        <w:rPr>
          <w:rFonts w:asciiTheme="minorHAnsi" w:eastAsia="Times New Roman" w:hAnsiTheme="minorHAnsi" w:cstheme="minorHAnsi"/>
          <w:color w:val="000000"/>
        </w:rPr>
        <w:t xml:space="preserve">, 2008; Mele &amp; </w:t>
      </w:r>
      <w:proofErr w:type="spellStart"/>
      <w:r w:rsidR="003B3224" w:rsidRPr="00704D5D">
        <w:rPr>
          <w:rFonts w:asciiTheme="minorHAnsi" w:eastAsia="Times New Roman" w:hAnsiTheme="minorHAnsi" w:cstheme="minorHAnsi"/>
          <w:color w:val="000000"/>
        </w:rPr>
        <w:t>Polese</w:t>
      </w:r>
      <w:proofErr w:type="spellEnd"/>
      <w:r w:rsidR="003B3224" w:rsidRPr="00704D5D">
        <w:rPr>
          <w:rFonts w:asciiTheme="minorHAnsi" w:eastAsia="Times New Roman" w:hAnsiTheme="minorHAnsi" w:cstheme="minorHAnsi"/>
          <w:color w:val="000000"/>
        </w:rPr>
        <w:t>, 2011).</w:t>
      </w:r>
    </w:p>
    <w:p w14:paraId="49171EB5" w14:textId="77777777" w:rsidR="00DA6B35" w:rsidRPr="00704D5D" w:rsidRDefault="008317DE" w:rsidP="00DA6B35">
      <w:pPr>
        <w:spacing w:before="100" w:beforeAutospacing="1" w:after="100" w:afterAutospacing="1" w:line="240" w:lineRule="auto"/>
        <w:jc w:val="both"/>
        <w:rPr>
          <w:rFonts w:asciiTheme="minorHAnsi" w:eastAsia="Times New Roman" w:hAnsiTheme="minorHAnsi" w:cstheme="minorHAnsi"/>
          <w:color w:val="000000"/>
        </w:rPr>
      </w:pPr>
      <w:r w:rsidRPr="00704D5D">
        <w:rPr>
          <w:rFonts w:asciiTheme="minorHAnsi" w:eastAsia="Times New Roman" w:hAnsiTheme="minorHAnsi" w:cstheme="minorHAnsi"/>
          <w:color w:val="000000"/>
        </w:rPr>
        <w:t>However, the potential of ecosystems in terms of value co-creation in innovation processes, is more evident moving from the “business ecosystem” to the “digital ecosystem” concept, where actors increase the opportunities of successfully managing innovation processes</w:t>
      </w:r>
      <w:r w:rsidR="00B86757" w:rsidRPr="00704D5D">
        <w:rPr>
          <w:rFonts w:asciiTheme="minorHAnsi" w:eastAsia="Times New Roman" w:hAnsiTheme="minorHAnsi" w:cstheme="minorHAnsi"/>
          <w:color w:val="000000"/>
        </w:rPr>
        <w:t>,</w:t>
      </w:r>
      <w:r w:rsidRPr="00704D5D">
        <w:rPr>
          <w:rFonts w:asciiTheme="minorHAnsi" w:eastAsia="Times New Roman" w:hAnsiTheme="minorHAnsi" w:cstheme="minorHAnsi"/>
          <w:color w:val="000000"/>
        </w:rPr>
        <w:t xml:space="preserve"> above all</w:t>
      </w:r>
      <w:r w:rsidR="00B86757" w:rsidRPr="00704D5D">
        <w:rPr>
          <w:rFonts w:asciiTheme="minorHAnsi" w:eastAsia="Times New Roman" w:hAnsiTheme="minorHAnsi" w:cstheme="minorHAnsi"/>
          <w:color w:val="000000"/>
        </w:rPr>
        <w:t>,</w:t>
      </w:r>
      <w:r w:rsidRPr="00704D5D">
        <w:rPr>
          <w:rFonts w:asciiTheme="minorHAnsi" w:eastAsia="Times New Roman" w:hAnsiTheme="minorHAnsi" w:cstheme="minorHAnsi"/>
          <w:color w:val="000000"/>
        </w:rPr>
        <w:t xml:space="preserve"> thanks to information and technology. </w:t>
      </w:r>
      <w:r w:rsidR="00DA6B35" w:rsidRPr="00704D5D">
        <w:rPr>
          <w:rFonts w:asciiTheme="minorHAnsi" w:eastAsia="Times New Roman" w:hAnsiTheme="minorHAnsi" w:cstheme="minorHAnsi"/>
          <w:color w:val="000000"/>
        </w:rPr>
        <w:t xml:space="preserve">Specifically, service innovation provides new opportunities to advance societal change for the well-being of individuals and society collectively (Ostrom et al., 2015). This change is enacted by the better use of technology, as it can boost value co-creation and then social innovation (Russo </w:t>
      </w:r>
      <w:proofErr w:type="spellStart"/>
      <w:r w:rsidR="00DA6B35" w:rsidRPr="00704D5D">
        <w:rPr>
          <w:rFonts w:asciiTheme="minorHAnsi" w:eastAsia="Times New Roman" w:hAnsiTheme="minorHAnsi" w:cstheme="minorHAnsi"/>
          <w:color w:val="000000"/>
        </w:rPr>
        <w:t>Spena</w:t>
      </w:r>
      <w:proofErr w:type="spellEnd"/>
      <w:r w:rsidR="00DA6B35" w:rsidRPr="00704D5D">
        <w:rPr>
          <w:rFonts w:asciiTheme="minorHAnsi" w:eastAsia="Times New Roman" w:hAnsiTheme="minorHAnsi" w:cstheme="minorHAnsi"/>
          <w:color w:val="000000"/>
        </w:rPr>
        <w:t xml:space="preserve"> et al., 2018). </w:t>
      </w:r>
    </w:p>
    <w:p w14:paraId="1701E597" w14:textId="77777777" w:rsidR="003B3224" w:rsidRPr="00704D5D" w:rsidRDefault="00DA6B35" w:rsidP="002F1ED4">
      <w:pPr>
        <w:spacing w:before="100" w:beforeAutospacing="1" w:after="100" w:afterAutospacing="1" w:line="240" w:lineRule="auto"/>
        <w:jc w:val="both"/>
        <w:rPr>
          <w:rFonts w:asciiTheme="minorHAnsi" w:eastAsia="Times New Roman" w:hAnsiTheme="minorHAnsi" w:cstheme="minorHAnsi"/>
          <w:color w:val="000000"/>
        </w:rPr>
      </w:pPr>
      <w:r w:rsidRPr="00704D5D">
        <w:rPr>
          <w:rFonts w:asciiTheme="minorHAnsi" w:eastAsia="Times New Roman" w:hAnsiTheme="minorHAnsi" w:cstheme="minorHAnsi"/>
          <w:color w:val="000000"/>
        </w:rPr>
        <w:t xml:space="preserve">Indeed, the internet and mobile technologies also widely affect every aspect of people’s daily lives and provide them with new opportunities that did not exist in the past; for example, smart service systems based on technological advancements and networked connections between people, processes, data and materials are said to realize greater value for society and the economy (Maglio and </w:t>
      </w:r>
      <w:proofErr w:type="spellStart"/>
      <w:r w:rsidRPr="00704D5D">
        <w:rPr>
          <w:rFonts w:asciiTheme="minorHAnsi" w:eastAsia="Times New Roman" w:hAnsiTheme="minorHAnsi" w:cstheme="minorHAnsi"/>
          <w:color w:val="000000"/>
        </w:rPr>
        <w:t>Spohrer</w:t>
      </w:r>
      <w:proofErr w:type="spellEnd"/>
      <w:r w:rsidRPr="00704D5D">
        <w:rPr>
          <w:rFonts w:asciiTheme="minorHAnsi" w:eastAsia="Times New Roman" w:hAnsiTheme="minorHAnsi" w:cstheme="minorHAnsi"/>
          <w:color w:val="000000"/>
        </w:rPr>
        <w:t>, 2013). The new conceptualization of services, the transformative power of technologies in triggering systematic and sustainable service have posed new questions in the recent economics and services debate (</w:t>
      </w:r>
      <w:proofErr w:type="spellStart"/>
      <w:r w:rsidRPr="00704D5D">
        <w:rPr>
          <w:rFonts w:asciiTheme="minorHAnsi" w:eastAsia="Times New Roman" w:hAnsiTheme="minorHAnsi" w:cstheme="minorHAnsi"/>
          <w:color w:val="000000"/>
        </w:rPr>
        <w:t>Carlborg</w:t>
      </w:r>
      <w:proofErr w:type="spellEnd"/>
      <w:r w:rsidRPr="00704D5D">
        <w:rPr>
          <w:rFonts w:asciiTheme="minorHAnsi" w:eastAsia="Times New Roman" w:hAnsiTheme="minorHAnsi" w:cstheme="minorHAnsi"/>
          <w:color w:val="000000"/>
        </w:rPr>
        <w:t xml:space="preserve"> et al., 2014).  </w:t>
      </w:r>
      <w:r w:rsidR="002F1ED4" w:rsidRPr="00704D5D">
        <w:rPr>
          <w:rFonts w:asciiTheme="minorHAnsi" w:eastAsia="Times New Roman" w:hAnsiTheme="minorHAnsi" w:cstheme="minorHAnsi"/>
          <w:color w:val="000000"/>
        </w:rPr>
        <w:t>In digital ecosystems</w:t>
      </w:r>
      <w:r w:rsidR="00500AED" w:rsidRPr="00704D5D">
        <w:rPr>
          <w:rFonts w:asciiTheme="minorHAnsi" w:eastAsia="Times New Roman" w:hAnsiTheme="minorHAnsi" w:cstheme="minorHAnsi"/>
          <w:color w:val="000000"/>
        </w:rPr>
        <w:t xml:space="preserve"> </w:t>
      </w:r>
      <w:r w:rsidR="002F1ED4" w:rsidRPr="00704D5D">
        <w:rPr>
          <w:rFonts w:asciiTheme="minorHAnsi" w:eastAsia="Times New Roman" w:hAnsiTheme="minorHAnsi" w:cstheme="minorHAnsi"/>
          <w:color w:val="000000"/>
        </w:rPr>
        <w:t xml:space="preserve">multiple actors can benefit from value co-creation, and value co-creation involve manifold dimensions (economic, social and cultural) (Ben </w:t>
      </w:r>
      <w:proofErr w:type="spellStart"/>
      <w:r w:rsidR="002F1ED4" w:rsidRPr="00704D5D">
        <w:rPr>
          <w:rFonts w:asciiTheme="minorHAnsi" w:eastAsia="Times New Roman" w:hAnsiTheme="minorHAnsi" w:cstheme="minorHAnsi"/>
          <w:color w:val="000000"/>
        </w:rPr>
        <w:t>Letai</w:t>
      </w:r>
      <w:r w:rsidR="00B86757" w:rsidRPr="00704D5D">
        <w:rPr>
          <w:rFonts w:asciiTheme="minorHAnsi" w:eastAsia="Times New Roman" w:hAnsiTheme="minorHAnsi" w:cstheme="minorHAnsi"/>
          <w:color w:val="000000"/>
        </w:rPr>
        <w:t>fa</w:t>
      </w:r>
      <w:proofErr w:type="spellEnd"/>
      <w:r w:rsidR="00B86757" w:rsidRPr="00704D5D">
        <w:rPr>
          <w:rFonts w:asciiTheme="minorHAnsi" w:eastAsia="Times New Roman" w:hAnsiTheme="minorHAnsi" w:cstheme="minorHAnsi"/>
          <w:color w:val="000000"/>
        </w:rPr>
        <w:t xml:space="preserve">, 2014), and this creates the premises for new innovation paths. </w:t>
      </w:r>
    </w:p>
    <w:p w14:paraId="3ED1918B" w14:textId="77777777" w:rsidR="008036DA" w:rsidRPr="00704D5D" w:rsidRDefault="008036DA" w:rsidP="002F1ED4">
      <w:pPr>
        <w:spacing w:before="100" w:beforeAutospacing="1" w:after="100" w:afterAutospacing="1" w:line="240" w:lineRule="auto"/>
        <w:jc w:val="both"/>
        <w:rPr>
          <w:rFonts w:asciiTheme="minorHAnsi" w:eastAsia="Times New Roman" w:hAnsiTheme="minorHAnsi" w:cstheme="minorHAnsi"/>
          <w:color w:val="000000"/>
        </w:rPr>
      </w:pPr>
      <w:r w:rsidRPr="00704D5D">
        <w:rPr>
          <w:rFonts w:asciiTheme="minorHAnsi" w:eastAsia="Times New Roman" w:hAnsiTheme="minorHAnsi" w:cstheme="minorHAnsi"/>
          <w:color w:val="000000"/>
        </w:rPr>
        <w:t xml:space="preserve">Basing on </w:t>
      </w:r>
      <w:r w:rsidR="00F82E5B" w:rsidRPr="00704D5D">
        <w:rPr>
          <w:rFonts w:asciiTheme="minorHAnsi" w:eastAsia="Times New Roman" w:hAnsiTheme="minorHAnsi" w:cstheme="minorHAnsi"/>
          <w:color w:val="000000"/>
        </w:rPr>
        <w:t>the lack of contributions on value co-creation in digital ecosystems</w:t>
      </w:r>
      <w:r w:rsidR="009C28FB" w:rsidRPr="00704D5D">
        <w:rPr>
          <w:rFonts w:asciiTheme="minorHAnsi" w:eastAsia="Times New Roman" w:hAnsiTheme="minorHAnsi" w:cstheme="minorHAnsi"/>
          <w:color w:val="000000"/>
        </w:rPr>
        <w:t>, papers combining these two concepts are welcome</w:t>
      </w:r>
      <w:r w:rsidRPr="00704D5D">
        <w:rPr>
          <w:rFonts w:asciiTheme="minorHAnsi" w:eastAsia="Times New Roman" w:hAnsiTheme="minorHAnsi" w:cstheme="minorHAnsi"/>
          <w:color w:val="000000"/>
        </w:rPr>
        <w:t xml:space="preserve"> in this track. Papers could </w:t>
      </w:r>
      <w:r w:rsidR="00B86757" w:rsidRPr="00704D5D">
        <w:rPr>
          <w:rFonts w:asciiTheme="minorHAnsi" w:eastAsia="Times New Roman" w:hAnsiTheme="minorHAnsi" w:cstheme="minorHAnsi"/>
          <w:color w:val="000000"/>
        </w:rPr>
        <w:t>adopt</w:t>
      </w:r>
      <w:r w:rsidRPr="00704D5D">
        <w:rPr>
          <w:rFonts w:asciiTheme="minorHAnsi" w:eastAsia="Times New Roman" w:hAnsiTheme="minorHAnsi" w:cstheme="minorHAnsi"/>
          <w:color w:val="000000"/>
        </w:rPr>
        <w:t xml:space="preserve"> either theoretical and conceptual or empirical analysis (qualitative or quantitative methods) using the most suited methodology.</w:t>
      </w:r>
    </w:p>
    <w:p w14:paraId="08C96A79" w14:textId="77777777" w:rsidR="00423A1F" w:rsidRPr="00704D5D" w:rsidRDefault="00423A1F">
      <w:pPr>
        <w:rPr>
          <w:rFonts w:asciiTheme="minorHAnsi" w:eastAsia="Times New Roman" w:hAnsiTheme="minorHAnsi" w:cstheme="minorHAnsi"/>
          <w:color w:val="000000"/>
        </w:rPr>
      </w:pPr>
    </w:p>
    <w:sectPr w:rsidR="00423A1F" w:rsidRPr="00704D5D" w:rsidSect="00F85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DA"/>
    <w:rsid w:val="0005774A"/>
    <w:rsid w:val="000E7ED7"/>
    <w:rsid w:val="001776E6"/>
    <w:rsid w:val="00235D91"/>
    <w:rsid w:val="00282DA9"/>
    <w:rsid w:val="002B383B"/>
    <w:rsid w:val="002F1ED4"/>
    <w:rsid w:val="003B3224"/>
    <w:rsid w:val="00423A1F"/>
    <w:rsid w:val="00500AED"/>
    <w:rsid w:val="005514C1"/>
    <w:rsid w:val="00704B92"/>
    <w:rsid w:val="00704D5D"/>
    <w:rsid w:val="008036DA"/>
    <w:rsid w:val="008317DE"/>
    <w:rsid w:val="00934E51"/>
    <w:rsid w:val="00975D5C"/>
    <w:rsid w:val="009C28FB"/>
    <w:rsid w:val="009F138B"/>
    <w:rsid w:val="00A112F1"/>
    <w:rsid w:val="00A125FC"/>
    <w:rsid w:val="00A32A87"/>
    <w:rsid w:val="00B86757"/>
    <w:rsid w:val="00D13FD0"/>
    <w:rsid w:val="00D501E3"/>
    <w:rsid w:val="00DA6B35"/>
    <w:rsid w:val="00E91A26"/>
    <w:rsid w:val="00F82E5B"/>
    <w:rsid w:val="00F85E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4F50"/>
  <w15:chartTrackingRefBased/>
  <w15:docId w15:val="{51B28919-65E0-44FC-A4A7-0793D236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DA"/>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1">
    <w:name w:val="Normale1"/>
    <w:rsid w:val="00DA6B35"/>
    <w:pPr>
      <w:spacing w:after="0" w:line="240" w:lineRule="auto"/>
    </w:pPr>
    <w:rPr>
      <w:rFonts w:ascii="Times New Roman" w:eastAsia="Times New Roman" w:hAnsi="Times New Roman" w:cs="Times New Roman"/>
      <w:sz w:val="20"/>
      <w:szCs w:val="20"/>
      <w:lang w:val="en-GB" w:eastAsia="it-IT"/>
    </w:rPr>
  </w:style>
  <w:style w:type="character" w:styleId="Hyperlink">
    <w:name w:val="Hyperlink"/>
    <w:basedOn w:val="DefaultParagraphFont"/>
    <w:uiPriority w:val="99"/>
    <w:unhideWhenUsed/>
    <w:rsid w:val="00D501E3"/>
    <w:rPr>
      <w:color w:val="0563C1" w:themeColor="hyperlink"/>
      <w:u w:val="single"/>
    </w:rPr>
  </w:style>
  <w:style w:type="character" w:styleId="UnresolvedMention">
    <w:name w:val="Unresolved Mention"/>
    <w:basedOn w:val="DefaultParagraphFont"/>
    <w:uiPriority w:val="99"/>
    <w:semiHidden/>
    <w:unhideWhenUsed/>
    <w:rsid w:val="00D50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a.codini@unibs.it" TargetMode="External"/><Relationship Id="rId4" Type="http://schemas.openxmlformats.org/officeDocument/2006/relationships/hyperlink" Target="mailto:mariacolurcio@unicz.it" TargetMode="Externa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8769064F50D40A8DE0E0BAA396CC5" ma:contentTypeVersion="12" ma:contentTypeDescription="Create a new document." ma:contentTypeScope="" ma:versionID="03527d2a1da1f0fc75ffe217e01005be">
  <xsd:schema xmlns:xsd="http://www.w3.org/2001/XMLSchema" xmlns:xs="http://www.w3.org/2001/XMLSchema" xmlns:p="http://schemas.microsoft.com/office/2006/metadata/properties" xmlns:ns2="01f58bac-a2de-40c4-a2ac-259fb4d12b49" xmlns:ns3="23e5fc8e-3ca5-48ca-a196-8418fe332707" targetNamespace="http://schemas.microsoft.com/office/2006/metadata/properties" ma:root="true" ma:fieldsID="3e42bf4ab413020d4b8c509d41a41a9a" ns2:_="" ns3:_="">
    <xsd:import namespace="01f58bac-a2de-40c4-a2ac-259fb4d12b49"/>
    <xsd:import namespace="23e5fc8e-3ca5-48ca-a196-8418fe3327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58bac-a2de-40c4-a2ac-259fb4d12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bbbfe05-2dc3-4c58-a367-c78606807b0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5fc8e-3ca5-48ca-a196-8418fe3327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48bc33-45eb-4f22-9c34-f8e6d6704ba5}" ma:internalName="TaxCatchAll" ma:showField="CatchAllData" ma:web="23e5fc8e-3ca5-48ca-a196-8418fe3327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EB431-95E3-4F7B-B171-7A455CFCC782}"/>
</file>

<file path=customXml/itemProps2.xml><?xml version="1.0" encoding="utf-8"?>
<ds:datastoreItem xmlns:ds="http://schemas.openxmlformats.org/officeDocument/2006/customXml" ds:itemID="{35D28082-B4CA-44AD-8E4D-CEEBDF6B7F0F}"/>
</file>

<file path=docProps/app.xml><?xml version="1.0" encoding="utf-8"?>
<Properties xmlns="http://schemas.openxmlformats.org/officeDocument/2006/extended-properties" xmlns:vt="http://schemas.openxmlformats.org/officeDocument/2006/docPropsVTypes">
  <Template>Normal.dotm</Template>
  <TotalTime>3</TotalTime>
  <Pages>1</Pages>
  <Words>455</Words>
  <Characters>2597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Brescia</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Dipartimento di Economia e Management</dc:creator>
  <cp:keywords/>
  <dc:description/>
  <cp:lastModifiedBy>Visser-Groeneveld, J.M. (BMS)</cp:lastModifiedBy>
  <cp:revision>4</cp:revision>
  <dcterms:created xsi:type="dcterms:W3CDTF">2020-02-14T12:57:00Z</dcterms:created>
  <dcterms:modified xsi:type="dcterms:W3CDTF">2020-03-17T14:34:00Z</dcterms:modified>
</cp:coreProperties>
</file>